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63" w:rsidRPr="006A105E" w:rsidRDefault="00325ADC">
      <w:pPr>
        <w:rPr>
          <w:b/>
        </w:rPr>
      </w:pPr>
      <w:bookmarkStart w:id="0" w:name="_GoBack"/>
      <w:bookmarkEnd w:id="0"/>
      <w:r w:rsidRPr="006A105E">
        <w:rPr>
          <w:b/>
        </w:rPr>
        <w:t>Midtveisevaluering – Sunniva Todnem Sakkestad</w:t>
      </w:r>
    </w:p>
    <w:p w:rsidR="00325ADC" w:rsidRPr="006A105E" w:rsidRDefault="00325ADC">
      <w:pPr>
        <w:rPr>
          <w:b/>
        </w:rPr>
      </w:pPr>
    </w:p>
    <w:p w:rsidR="00325ADC" w:rsidRPr="006A105E" w:rsidRDefault="00325ADC">
      <w:pPr>
        <w:rPr>
          <w:b/>
        </w:rPr>
      </w:pPr>
      <w:r w:rsidRPr="006A105E">
        <w:rPr>
          <w:b/>
        </w:rPr>
        <w:t>Abstract</w:t>
      </w:r>
    </w:p>
    <w:p w:rsidR="00325ADC" w:rsidRDefault="00325ADC" w:rsidP="00325ADC"/>
    <w:p w:rsidR="00325ADC" w:rsidRDefault="00325ADC" w:rsidP="002B57AD">
      <w:pPr>
        <w:jc w:val="both"/>
        <w:rPr>
          <w:lang w:val="en-GB"/>
        </w:rPr>
      </w:pPr>
      <w:r w:rsidRPr="008B2C88">
        <w:rPr>
          <w:lang w:val="en-GB"/>
        </w:rPr>
        <w:t xml:space="preserve">Infection with enterotoxigenic </w:t>
      </w:r>
      <w:r w:rsidRPr="008B2C88">
        <w:rPr>
          <w:i/>
          <w:lang w:val="en-GB"/>
        </w:rPr>
        <w:t>Escherichia coli</w:t>
      </w:r>
      <w:r w:rsidRPr="008B2C88">
        <w:rPr>
          <w:lang w:val="en-GB"/>
        </w:rPr>
        <w:t xml:space="preserve"> (ETEC) is a major cause of diarrheal disease in low- and middle-income countries</w:t>
      </w:r>
      <w:r>
        <w:rPr>
          <w:lang w:val="en-GB"/>
        </w:rPr>
        <w:t xml:space="preserve">. </w:t>
      </w:r>
      <w:r w:rsidRPr="008B2C88">
        <w:rPr>
          <w:lang w:val="en-GB"/>
        </w:rPr>
        <w:t>ETEC strains</w:t>
      </w:r>
      <w:r>
        <w:rPr>
          <w:lang w:val="en-GB"/>
        </w:rPr>
        <w:t xml:space="preserve"> producing the heat-stable toxin (ST), </w:t>
      </w:r>
      <w:r w:rsidRPr="008B2C88">
        <w:rPr>
          <w:lang w:val="en-GB"/>
        </w:rPr>
        <w:t xml:space="preserve">with or without </w:t>
      </w:r>
      <w:r>
        <w:rPr>
          <w:lang w:val="en-GB"/>
        </w:rPr>
        <w:t>the heat-labile toxin (</w:t>
      </w:r>
      <w:r w:rsidRPr="008B2C88">
        <w:rPr>
          <w:lang w:val="en-GB"/>
        </w:rPr>
        <w:t>LT</w:t>
      </w:r>
      <w:r>
        <w:rPr>
          <w:lang w:val="en-GB"/>
        </w:rPr>
        <w:t>),</w:t>
      </w:r>
      <w:r w:rsidRPr="008B2C88">
        <w:rPr>
          <w:lang w:val="en-GB"/>
        </w:rPr>
        <w:t xml:space="preserve"> </w:t>
      </w:r>
      <w:r>
        <w:rPr>
          <w:lang w:val="en-GB"/>
        </w:rPr>
        <w:t xml:space="preserve">have been shown to be among </w:t>
      </w:r>
      <w:r w:rsidRPr="008B2C88">
        <w:rPr>
          <w:lang w:val="en-GB"/>
        </w:rPr>
        <w:t>the most important bacterial causes of diarrhea in children under 5 years of age</w:t>
      </w:r>
      <w:r>
        <w:rPr>
          <w:lang w:val="en-GB"/>
        </w:rPr>
        <w:t xml:space="preserve"> and is </w:t>
      </w:r>
      <w:r w:rsidRPr="008B2C88">
        <w:rPr>
          <w:lang w:val="en-GB"/>
        </w:rPr>
        <w:t xml:space="preserve">associated with an increased risk of death </w:t>
      </w:r>
      <w:r>
        <w:rPr>
          <w:lang w:val="en-GB"/>
        </w:rPr>
        <w:t xml:space="preserve">among infants with diarrhea. As there is yet no effective licenced vaccine against ETEC, development of ST-based vaccine candidates </w:t>
      </w:r>
      <w:r w:rsidRPr="008B2C88">
        <w:rPr>
          <w:lang w:val="en-GB"/>
        </w:rPr>
        <w:t>represents a promising strategy to confer broad protection against ETEC diarrhea</w:t>
      </w:r>
      <w:r>
        <w:rPr>
          <w:lang w:val="en-GB"/>
        </w:rPr>
        <w:t xml:space="preserve">. </w:t>
      </w:r>
    </w:p>
    <w:p w:rsidR="00325ADC" w:rsidRDefault="00325ADC" w:rsidP="002B57AD">
      <w:pPr>
        <w:jc w:val="both"/>
        <w:rPr>
          <w:lang w:val="en-GB"/>
        </w:rPr>
      </w:pPr>
    </w:p>
    <w:p w:rsidR="002B57AD" w:rsidRDefault="00325ADC" w:rsidP="002B57AD">
      <w:pPr>
        <w:jc w:val="both"/>
        <w:rPr>
          <w:lang w:val="en-GB"/>
        </w:rPr>
      </w:pPr>
      <w:r w:rsidRPr="00593848">
        <w:rPr>
          <w:lang w:val="en-GB"/>
        </w:rPr>
        <w:t>The present PhD project has two main areas of focus</w:t>
      </w:r>
      <w:r>
        <w:rPr>
          <w:lang w:val="en-GB"/>
        </w:rPr>
        <w:t xml:space="preserve">: </w:t>
      </w:r>
      <w:r w:rsidRPr="00593848">
        <w:rPr>
          <w:lang w:val="en-GB"/>
        </w:rPr>
        <w:t>1) Develop an ST-only human challenge model for testing forthcoming vaccine</w:t>
      </w:r>
      <w:r w:rsidR="006A105E">
        <w:rPr>
          <w:lang w:val="en-GB"/>
        </w:rPr>
        <w:t>s against ETEC</w:t>
      </w:r>
      <w:r w:rsidRPr="00593848">
        <w:rPr>
          <w:lang w:val="en-GB"/>
        </w:rPr>
        <w:t>, and 2) Characterize immune responses following ETEC infection for discovery of potential correlates o</w:t>
      </w:r>
      <w:r w:rsidR="006A105E">
        <w:rPr>
          <w:lang w:val="en-GB"/>
        </w:rPr>
        <w:t>f protection</w:t>
      </w:r>
      <w:r w:rsidRPr="00593848">
        <w:rPr>
          <w:lang w:val="en-GB"/>
        </w:rPr>
        <w:t>.</w:t>
      </w:r>
      <w:r w:rsidR="00270375">
        <w:rPr>
          <w:lang w:val="en-GB"/>
        </w:rPr>
        <w:t xml:space="preserve"> </w:t>
      </w:r>
    </w:p>
    <w:p w:rsidR="002B57AD" w:rsidRDefault="002B57AD" w:rsidP="002B57AD">
      <w:pPr>
        <w:jc w:val="both"/>
        <w:rPr>
          <w:lang w:val="en-GB"/>
        </w:rPr>
      </w:pPr>
    </w:p>
    <w:p w:rsidR="00270375" w:rsidRPr="002B57AD" w:rsidRDefault="00270375" w:rsidP="002B57AD">
      <w:pPr>
        <w:jc w:val="both"/>
      </w:pPr>
      <w:r>
        <w:rPr>
          <w:lang w:val="en-GB"/>
        </w:rPr>
        <w:t>So far, 21 healthy adult vounteers have been experimentally infected with wild-type ST-only ETEC strains TW11681 (n = 9) or TW10722 (n = 12). Experimental infection with the latter strain yielded a diarrhea attack risk of 78%</w:t>
      </w:r>
      <w:r w:rsidR="002B57AD">
        <w:rPr>
          <w:lang w:val="en-GB"/>
        </w:rPr>
        <w:t xml:space="preserve"> among the volunteers receiving the highest inoculum dose</w:t>
      </w:r>
      <w:r w:rsidR="009A04FF">
        <w:rPr>
          <w:lang w:val="en-GB"/>
        </w:rPr>
        <w:t xml:space="preserve"> (1</w:t>
      </w:r>
      <w:r w:rsidR="009A04FF">
        <w:rPr>
          <w:rFonts w:cstheme="minorHAnsi"/>
          <w:lang w:val="en-GB"/>
        </w:rPr>
        <w:t>×</w:t>
      </w:r>
      <w:r w:rsidR="009A04FF">
        <w:rPr>
          <w:lang w:val="en-GB"/>
        </w:rPr>
        <w:t>10</w:t>
      </w:r>
      <w:r w:rsidR="009A04FF" w:rsidRPr="009A04FF">
        <w:rPr>
          <w:vertAlign w:val="superscript"/>
          <w:lang w:val="en-GB"/>
        </w:rPr>
        <w:t>10</w:t>
      </w:r>
      <w:r w:rsidR="009A04FF">
        <w:rPr>
          <w:lang w:val="en-GB"/>
        </w:rPr>
        <w:t xml:space="preserve"> colony-forming units)</w:t>
      </w:r>
      <w:r>
        <w:rPr>
          <w:lang w:val="en-GB"/>
        </w:rPr>
        <w:t>, while</w:t>
      </w:r>
      <w:r w:rsidR="002B57AD">
        <w:rPr>
          <w:lang w:val="en-GB"/>
        </w:rPr>
        <w:t xml:space="preserve"> other non-diarrhea sym</w:t>
      </w:r>
      <w:r w:rsidR="009A04FF">
        <w:rPr>
          <w:lang w:val="en-GB"/>
        </w:rPr>
        <w:t>p</w:t>
      </w:r>
      <w:r w:rsidR="002B57AD">
        <w:rPr>
          <w:lang w:val="en-GB"/>
        </w:rPr>
        <w:t>toms reported were mostly mild or moderate, and there were no advers</w:t>
      </w:r>
      <w:r w:rsidR="009A04FF">
        <w:rPr>
          <w:lang w:val="en-GB"/>
        </w:rPr>
        <w:t>e events. In addition</w:t>
      </w:r>
      <w:r w:rsidR="002B57AD">
        <w:rPr>
          <w:lang w:val="en-GB"/>
        </w:rPr>
        <w:t xml:space="preserve">, significant increases in antigen-specific CD4+ T cells were found in peripheral blood 10 days, 28 days and 6 months after experimental infection. These results indicate that by using relatively large doses, TW10722 would be safe and efficient for testing ST-based vaccine candidates.    </w:t>
      </w:r>
    </w:p>
    <w:p w:rsidR="00270375" w:rsidRDefault="00270375" w:rsidP="002B57AD">
      <w:pPr>
        <w:jc w:val="both"/>
        <w:rPr>
          <w:lang w:val="en-GB"/>
        </w:rPr>
      </w:pPr>
    </w:p>
    <w:p w:rsidR="00325ADC" w:rsidRDefault="00325ADC"/>
    <w:p w:rsidR="00325ADC" w:rsidRDefault="00325ADC"/>
    <w:sectPr w:rsidR="0032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DC"/>
    <w:rsid w:val="00270375"/>
    <w:rsid w:val="002B57AD"/>
    <w:rsid w:val="00325ADC"/>
    <w:rsid w:val="00481094"/>
    <w:rsid w:val="005B0B84"/>
    <w:rsid w:val="006A105E"/>
    <w:rsid w:val="007E29EB"/>
    <w:rsid w:val="00884163"/>
    <w:rsid w:val="009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2EA9-66F5-4920-94C8-F11994D5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FFBAFA1F.dotm</Template>
  <TotalTime>1</TotalTime>
  <Pages>1</Pages>
  <Words>260</Words>
  <Characters>1383</Characters>
  <Application>Microsoft Office Word</Application>
  <DocSecurity>4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Sunniva Todnem Sakkestad</dc:creator>
  <cp:keywords/>
  <dc:description/>
  <cp:lastModifiedBy>Irene Lavik Hjelmaas</cp:lastModifiedBy>
  <cp:revision>2</cp:revision>
  <dcterms:created xsi:type="dcterms:W3CDTF">2018-06-01T08:49:00Z</dcterms:created>
  <dcterms:modified xsi:type="dcterms:W3CDTF">2018-06-01T08:49:00Z</dcterms:modified>
</cp:coreProperties>
</file>