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45" w:rsidRDefault="00A05145" w:rsidP="00A05145">
      <w:pPr>
        <w:spacing w:line="240" w:lineRule="auto"/>
        <w:rPr>
          <w:rFonts w:eastAsia="+mj-ea" w:cs="+mj-cs"/>
          <w:b/>
          <w:bCs/>
          <w:noProof/>
          <w:color w:val="000000"/>
          <w:kern w:val="24"/>
          <w:sz w:val="36"/>
          <w:szCs w:val="36"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FB71C" wp14:editId="24E07BB3">
                <wp:simplePos x="0" y="0"/>
                <wp:positionH relativeFrom="column">
                  <wp:posOffset>5358130</wp:posOffset>
                </wp:positionH>
                <wp:positionV relativeFrom="paragraph">
                  <wp:posOffset>-652145</wp:posOffset>
                </wp:positionV>
                <wp:extent cx="1095375" cy="657225"/>
                <wp:effectExtent l="0" t="0" r="9525" b="9525"/>
                <wp:wrapNone/>
                <wp:docPr id="2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05145" w:rsidRDefault="00A05145" w:rsidP="00A051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421.9pt;margin-top:-51.35pt;width:86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" fillcolor="window" stroked="f" strokeweight=".5pt">
                <v:textbox>
                  <w:txbxContent>
                    <w:p w:rsidR="00A05145" w:rsidRDefault="00A05145" w:rsidP="00A05145"/>
                  </w:txbxContent>
                </v:textbox>
              </v:shape>
            </w:pict>
          </mc:Fallback>
        </mc:AlternateContent>
      </w:r>
      <w:bookmarkStart w:id="0" w:name="OLE_LINK11"/>
      <w:r>
        <w:rPr>
          <w:rFonts w:eastAsia="+mj-ea" w:cs="+mj-cs"/>
          <w:b/>
          <w:bCs/>
          <w:noProof/>
          <w:color w:val="000000"/>
          <w:kern w:val="24"/>
          <w:sz w:val="36"/>
          <w:szCs w:val="36"/>
          <w:lang w:eastAsia="nb-NO"/>
        </w:rPr>
        <w:t>Fagdag om tuberkulose: Ny trussel – gammal sjukdom</w:t>
      </w:r>
    </w:p>
    <w:p w:rsidR="00A05145" w:rsidRDefault="00A05145" w:rsidP="00A05145">
      <w:pPr>
        <w:spacing w:line="240" w:lineRule="auto"/>
        <w:rPr>
          <w:rFonts w:eastAsia="+mn-ea" w:cs="+mn-cs"/>
          <w:color w:val="000000"/>
          <w:kern w:val="24"/>
          <w:sz w:val="24"/>
          <w:szCs w:val="24"/>
        </w:rPr>
      </w:pPr>
      <w:r>
        <w:rPr>
          <w:rFonts w:eastAsia="+mn-ea" w:cs="+mn-cs"/>
          <w:color w:val="000000"/>
          <w:kern w:val="24"/>
          <w:sz w:val="24"/>
          <w:szCs w:val="24"/>
        </w:rPr>
        <w:t>Dato: Torsdag 9. februar 2017, kl. 08.30 – 15.30</w:t>
      </w:r>
    </w:p>
    <w:p w:rsidR="00633430" w:rsidRDefault="00A05145" w:rsidP="00633430">
      <w:pPr>
        <w:rPr>
          <w:rFonts w:ascii="Arial" w:eastAsiaTheme="minorHAnsi" w:hAnsi="Arial" w:cs="Arial"/>
          <w:b/>
          <w:bCs/>
          <w:color w:val="C00000"/>
          <w:sz w:val="28"/>
          <w:szCs w:val="28"/>
        </w:rPr>
      </w:pPr>
      <w:r>
        <w:rPr>
          <w:rFonts w:eastAsia="+mn-ea" w:cs="+mn-cs"/>
          <w:color w:val="000000"/>
          <w:kern w:val="24"/>
          <w:sz w:val="24"/>
          <w:szCs w:val="24"/>
        </w:rPr>
        <w:t>Stad: Haukeland Universitetssjukehus, Bikuben</w:t>
      </w:r>
      <w:r w:rsidR="00633430" w:rsidRPr="00633430">
        <w:rPr>
          <w:rFonts w:ascii="Arial" w:eastAsiaTheme="minorHAnsi" w:hAnsi="Arial" w:cs="Arial"/>
          <w:b/>
          <w:bCs/>
          <w:color w:val="C00000"/>
          <w:sz w:val="28"/>
          <w:szCs w:val="28"/>
        </w:rPr>
        <w:t xml:space="preserve"> </w:t>
      </w:r>
    </w:p>
    <w:p w:rsidR="00633430" w:rsidRDefault="00633430" w:rsidP="00633430">
      <w:pPr>
        <w:spacing w:before="100" w:beforeAutospacing="1" w:after="100" w:afterAutospacing="1" w:line="240" w:lineRule="auto"/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</w:pPr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>Fagdagen er i regi av Tuberkulosepoliklinikken,</w:t>
      </w:r>
      <w:r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 xml:space="preserve"> Lungeavdelinga,</w:t>
      </w:r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 xml:space="preserve"> Haukeland universitetssjukehus. </w:t>
      </w:r>
    </w:p>
    <w:p w:rsidR="00633430" w:rsidRPr="00633430" w:rsidRDefault="00633430" w:rsidP="00633430">
      <w:pPr>
        <w:spacing w:before="100" w:beforeAutospacing="1" w:after="100" w:afterAutospacing="1" w:line="240" w:lineRule="auto"/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</w:pPr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 xml:space="preserve">Målgrupper er </w:t>
      </w:r>
      <w:proofErr w:type="spellStart"/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>smittevernlegar</w:t>
      </w:r>
      <w:proofErr w:type="spellEnd"/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 xml:space="preserve">, </w:t>
      </w:r>
      <w:proofErr w:type="spellStart"/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>fastlegar</w:t>
      </w:r>
      <w:proofErr w:type="spellEnd"/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 xml:space="preserve">, </w:t>
      </w:r>
      <w:proofErr w:type="spellStart"/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>sjukehuslegar</w:t>
      </w:r>
      <w:proofErr w:type="spellEnd"/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 xml:space="preserve">, helsesøstre, </w:t>
      </w:r>
      <w:proofErr w:type="spellStart"/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>legevakttenesta</w:t>
      </w:r>
      <w:proofErr w:type="spellEnd"/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 xml:space="preserve"> og </w:t>
      </w:r>
      <w:proofErr w:type="spellStart"/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>sjukepleiarar</w:t>
      </w:r>
      <w:proofErr w:type="spellEnd"/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 xml:space="preserve"> i kommune- og </w:t>
      </w:r>
      <w:proofErr w:type="spellStart"/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>spesialisthelsetenesta</w:t>
      </w:r>
      <w:proofErr w:type="spellEnd"/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>.</w:t>
      </w:r>
    </w:p>
    <w:p w:rsidR="00633430" w:rsidRPr="00633430" w:rsidRDefault="00633430" w:rsidP="00633430">
      <w:pPr>
        <w:spacing w:before="100" w:beforeAutospacing="1" w:after="100" w:afterAutospacing="1" w:line="240" w:lineRule="auto"/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</w:pPr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 xml:space="preserve">Målet med fagdagen er mellom anna å styrke samarbeidet mellom kommune- og </w:t>
      </w:r>
      <w:proofErr w:type="spellStart"/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>spesialisthelsetenesten</w:t>
      </w:r>
      <w:proofErr w:type="spellEnd"/>
      <w:r w:rsidRPr="00633430">
        <w:rPr>
          <w:rFonts w:asciiTheme="minorHAnsi" w:eastAsia="Times New Roman" w:hAnsiTheme="minorHAnsi" w:cs="Segoe UI"/>
          <w:color w:val="000000"/>
          <w:sz w:val="24"/>
          <w:szCs w:val="24"/>
          <w:lang w:eastAsia="nb-NO"/>
        </w:rPr>
        <w:t xml:space="preserve"> i tuberkulosearbeidet.</w:t>
      </w:r>
    </w:p>
    <w:p w:rsidR="00A05145" w:rsidRPr="00633430" w:rsidRDefault="00A05145" w:rsidP="00633430">
      <w:pPr>
        <w:spacing w:line="240" w:lineRule="auto"/>
        <w:rPr>
          <w:rFonts w:eastAsia="+mn-ea" w:cs="+mn-cs"/>
          <w:color w:val="000000"/>
          <w:kern w:val="24"/>
          <w:sz w:val="24"/>
          <w:szCs w:val="24"/>
          <w:lang w:val="nn-NO"/>
        </w:rPr>
      </w:pPr>
      <w:r>
        <w:rPr>
          <w:rFonts w:eastAsia="+mn-ea" w:cs="+mn-cs"/>
          <w:color w:val="000000"/>
          <w:kern w:val="24"/>
          <w:sz w:val="24"/>
          <w:szCs w:val="24"/>
        </w:rPr>
        <w:t xml:space="preserve">Fagdagen er søkt godkjent som </w:t>
      </w:r>
      <w:proofErr w:type="spellStart"/>
      <w:r>
        <w:rPr>
          <w:rFonts w:eastAsia="+mn-ea" w:cs="+mn-cs"/>
          <w:color w:val="000000"/>
          <w:kern w:val="24"/>
          <w:sz w:val="24"/>
          <w:szCs w:val="24"/>
        </w:rPr>
        <w:t>teljande</w:t>
      </w:r>
      <w:proofErr w:type="spellEnd"/>
      <w:r>
        <w:rPr>
          <w:rFonts w:eastAsia="+mn-ea" w:cs="+mn-cs"/>
          <w:color w:val="000000"/>
          <w:kern w:val="24"/>
          <w:sz w:val="24"/>
          <w:szCs w:val="24"/>
        </w:rPr>
        <w:t xml:space="preserve"> </w:t>
      </w:r>
      <w:proofErr w:type="spellStart"/>
      <w:r>
        <w:rPr>
          <w:rFonts w:eastAsia="+mn-ea" w:cs="+mn-cs"/>
          <w:color w:val="000000"/>
          <w:kern w:val="24"/>
          <w:sz w:val="24"/>
          <w:szCs w:val="24"/>
        </w:rPr>
        <w:t>kurstimar</w:t>
      </w:r>
      <w:proofErr w:type="spellEnd"/>
      <w:r>
        <w:rPr>
          <w:rFonts w:eastAsia="+mn-ea" w:cs="+mn-cs"/>
          <w:color w:val="000000"/>
          <w:kern w:val="24"/>
          <w:sz w:val="24"/>
          <w:szCs w:val="24"/>
        </w:rPr>
        <w:t xml:space="preserve"> for </w:t>
      </w:r>
      <w:proofErr w:type="spellStart"/>
      <w:r>
        <w:rPr>
          <w:rFonts w:eastAsia="+mn-ea" w:cs="+mn-cs"/>
          <w:color w:val="000000"/>
          <w:kern w:val="24"/>
          <w:sz w:val="24"/>
          <w:szCs w:val="24"/>
        </w:rPr>
        <w:t>legar</w:t>
      </w:r>
      <w:proofErr w:type="spellEnd"/>
      <w:r>
        <w:rPr>
          <w:rFonts w:eastAsia="+mn-ea" w:cs="+mn-cs"/>
          <w:color w:val="000000"/>
          <w:kern w:val="24"/>
          <w:sz w:val="24"/>
          <w:szCs w:val="24"/>
        </w:rPr>
        <w:t xml:space="preserve">. </w:t>
      </w:r>
      <w:bookmarkStart w:id="1" w:name="_GoBack"/>
      <w:bookmarkEnd w:id="1"/>
    </w:p>
    <w:p w:rsidR="00A05145" w:rsidRDefault="00A05145" w:rsidP="00A05145">
      <w:pPr>
        <w:spacing w:after="0" w:line="240" w:lineRule="auto"/>
        <w:rPr>
          <w:sz w:val="24"/>
          <w:szCs w:val="24"/>
        </w:rPr>
      </w:pPr>
      <w:r>
        <w:rPr>
          <w:rFonts w:eastAsia="+mn-ea" w:cs="+mn-cs"/>
          <w:color w:val="000000"/>
          <w:kern w:val="24"/>
          <w:sz w:val="24"/>
          <w:szCs w:val="24"/>
        </w:rPr>
        <w:t xml:space="preserve">På 1900 </w:t>
      </w:r>
      <w:proofErr w:type="spellStart"/>
      <w:r>
        <w:rPr>
          <w:rFonts w:eastAsia="+mn-ea" w:cs="+mn-cs"/>
          <w:color w:val="000000"/>
          <w:kern w:val="24"/>
          <w:sz w:val="24"/>
          <w:szCs w:val="24"/>
        </w:rPr>
        <w:t>talet</w:t>
      </w:r>
      <w:proofErr w:type="spellEnd"/>
      <w:r>
        <w:rPr>
          <w:rFonts w:eastAsia="+mn-ea" w:cs="+mn-cs"/>
          <w:color w:val="000000"/>
          <w:kern w:val="24"/>
          <w:sz w:val="24"/>
          <w:szCs w:val="24"/>
        </w:rPr>
        <w:t xml:space="preserve"> var tuberkulose </w:t>
      </w:r>
      <w:proofErr w:type="spellStart"/>
      <w:r>
        <w:rPr>
          <w:rFonts w:eastAsia="+mn-ea" w:cs="+mn-cs"/>
          <w:color w:val="000000"/>
          <w:kern w:val="24"/>
          <w:sz w:val="24"/>
          <w:szCs w:val="24"/>
        </w:rPr>
        <w:t>eit</w:t>
      </w:r>
      <w:proofErr w:type="spellEnd"/>
      <w:r>
        <w:rPr>
          <w:rFonts w:eastAsia="+mn-ea" w:cs="+mn-cs"/>
          <w:color w:val="000000"/>
          <w:kern w:val="24"/>
          <w:sz w:val="24"/>
          <w:szCs w:val="24"/>
        </w:rPr>
        <w:t xml:space="preserve"> </w:t>
      </w:r>
      <w:proofErr w:type="spellStart"/>
      <w:r>
        <w:rPr>
          <w:rFonts w:eastAsia="+mn-ea" w:cs="+mn-cs"/>
          <w:color w:val="000000"/>
          <w:kern w:val="24"/>
          <w:sz w:val="24"/>
          <w:szCs w:val="24"/>
        </w:rPr>
        <w:t>alvorleg</w:t>
      </w:r>
      <w:proofErr w:type="spellEnd"/>
      <w:r>
        <w:rPr>
          <w:rFonts w:eastAsia="+mn-ea" w:cs="+mn-cs"/>
          <w:color w:val="000000"/>
          <w:kern w:val="24"/>
          <w:sz w:val="24"/>
          <w:szCs w:val="24"/>
        </w:rPr>
        <w:t xml:space="preserve"> folkehelseproblem i Norge.</w:t>
      </w:r>
    </w:p>
    <w:p w:rsidR="00A05145" w:rsidRDefault="00A05145" w:rsidP="00A05145">
      <w:pPr>
        <w:spacing w:after="0" w:line="240" w:lineRule="auto"/>
        <w:rPr>
          <w:sz w:val="24"/>
          <w:szCs w:val="24"/>
        </w:rPr>
      </w:pPr>
      <w:r>
        <w:rPr>
          <w:rFonts w:eastAsia="+mn-ea" w:cs="+mn-cs"/>
          <w:color w:val="000000"/>
          <w:kern w:val="24"/>
          <w:sz w:val="24"/>
          <w:szCs w:val="24"/>
        </w:rPr>
        <w:t xml:space="preserve">I 2016 er tuberkulose framleis høgst aktuelt, med 1,8 millioner døde på verdensbasis i 2015. </w:t>
      </w:r>
      <w:r>
        <w:rPr>
          <w:rFonts w:eastAsia="+mn-ea" w:cs="+mn-cs"/>
          <w:bCs/>
          <w:kern w:val="24"/>
          <w:sz w:val="24"/>
          <w:szCs w:val="24"/>
          <w:lang w:eastAsia="nb-NO"/>
        </w:rPr>
        <w:t>Norge</w:t>
      </w:r>
      <w:r>
        <w:rPr>
          <w:rFonts w:eastAsia="+mn-ea" w:cs="+mn-cs"/>
          <w:b/>
          <w:bCs/>
          <w:kern w:val="24"/>
          <w:sz w:val="24"/>
          <w:szCs w:val="24"/>
          <w:lang w:eastAsia="nb-NO"/>
        </w:rPr>
        <w:t xml:space="preserve"> </w:t>
      </w:r>
      <w:r>
        <w:rPr>
          <w:rFonts w:eastAsia="+mn-ea" w:cs="+mn-cs"/>
          <w:kern w:val="24"/>
          <w:sz w:val="24"/>
          <w:szCs w:val="24"/>
          <w:lang w:eastAsia="nb-NO"/>
        </w:rPr>
        <w:t xml:space="preserve">er forplikta til å </w:t>
      </w:r>
      <w:r>
        <w:rPr>
          <w:rFonts w:eastAsia="+mn-ea" w:cs="+mn-cs"/>
          <w:color w:val="000000"/>
          <w:kern w:val="24"/>
          <w:sz w:val="24"/>
          <w:szCs w:val="24"/>
          <w:lang w:eastAsia="nb-NO"/>
        </w:rPr>
        <w:t xml:space="preserve">screene risikogrupper for tuberkulose, stille diagnose, behandle </w:t>
      </w:r>
      <w:proofErr w:type="spellStart"/>
      <w:r>
        <w:rPr>
          <w:rFonts w:eastAsia="+mn-ea" w:cs="+mn-cs"/>
          <w:color w:val="000000"/>
          <w:kern w:val="24"/>
          <w:sz w:val="24"/>
          <w:szCs w:val="24"/>
          <w:lang w:eastAsia="nb-NO"/>
        </w:rPr>
        <w:t>dei</w:t>
      </w:r>
      <w:proofErr w:type="spellEnd"/>
      <w:r>
        <w:rPr>
          <w:rFonts w:eastAsia="+mn-ea" w:cs="+mn-cs"/>
          <w:color w:val="000000"/>
          <w:kern w:val="24"/>
          <w:sz w:val="24"/>
          <w:szCs w:val="24"/>
          <w:lang w:eastAsia="nb-NO"/>
        </w:rPr>
        <w:t xml:space="preserve"> sjuke og utføre smitteoppsporing, </w:t>
      </w:r>
      <w:proofErr w:type="spellStart"/>
      <w:r>
        <w:rPr>
          <w:rFonts w:eastAsia="+mn-ea" w:cs="+mn-cs"/>
          <w:color w:val="000000"/>
          <w:kern w:val="24"/>
          <w:sz w:val="24"/>
          <w:szCs w:val="24"/>
          <w:lang w:eastAsia="nb-NO"/>
        </w:rPr>
        <w:t>jfr</w:t>
      </w:r>
      <w:proofErr w:type="spellEnd"/>
      <w:r>
        <w:rPr>
          <w:rFonts w:eastAsia="+mn-ea" w:cs="+mn-cs"/>
          <w:color w:val="000000"/>
          <w:kern w:val="24"/>
          <w:sz w:val="24"/>
          <w:szCs w:val="24"/>
          <w:lang w:eastAsia="nb-NO"/>
        </w:rPr>
        <w:t xml:space="preserve"> forskrift om tuberkulosekontroll. </w:t>
      </w:r>
      <w:bookmarkStart w:id="2" w:name="OLE_LINK9"/>
      <w:bookmarkStart w:id="3" w:name="OLE_LINK10"/>
      <w:r>
        <w:rPr>
          <w:sz w:val="24"/>
          <w:szCs w:val="24"/>
          <w:lang w:val="nn-NO"/>
        </w:rPr>
        <w:t>Ressursane</w:t>
      </w:r>
      <w:r>
        <w:rPr>
          <w:sz w:val="24"/>
          <w:szCs w:val="24"/>
        </w:rPr>
        <w:t xml:space="preserve"> som vi i dag brukar på denne tilstanden er ei påminning om at Norge er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del av det globale tuberkulosearbeidet, og det er framleis behov for kunnskap om tuberkulose i alle deler av helsevesenet. </w:t>
      </w:r>
    </w:p>
    <w:bookmarkEnd w:id="2"/>
    <w:bookmarkEnd w:id="3"/>
    <w:p w:rsidR="00A05145" w:rsidRDefault="00A05145" w:rsidP="00A05145">
      <w:pPr>
        <w:spacing w:after="0" w:line="240" w:lineRule="auto"/>
        <w:rPr>
          <w:sz w:val="24"/>
          <w:szCs w:val="24"/>
        </w:rPr>
      </w:pPr>
    </w:p>
    <w:p w:rsidR="00A05145" w:rsidRDefault="00A05145" w:rsidP="00A051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Det største arbeidet med tuberkulose i Norge er </w:t>
      </w:r>
      <w:proofErr w:type="spellStart"/>
      <w:r>
        <w:rPr>
          <w:sz w:val="24"/>
          <w:szCs w:val="24"/>
        </w:rPr>
        <w:t>ikkje</w:t>
      </w:r>
      <w:proofErr w:type="spellEnd"/>
      <w:r>
        <w:rPr>
          <w:sz w:val="24"/>
          <w:szCs w:val="24"/>
        </w:rPr>
        <w:t xml:space="preserve"> sjølve behandlinga av </w:t>
      </w:r>
      <w:proofErr w:type="spellStart"/>
      <w:r>
        <w:rPr>
          <w:sz w:val="24"/>
          <w:szCs w:val="24"/>
        </w:rPr>
        <w:t>personar</w:t>
      </w:r>
      <w:proofErr w:type="spellEnd"/>
      <w:r>
        <w:rPr>
          <w:sz w:val="24"/>
          <w:szCs w:val="24"/>
        </w:rPr>
        <w:t xml:space="preserve"> med tuberkulose, men heller å utelukke tilstanden hos </w:t>
      </w:r>
      <w:proofErr w:type="spellStart"/>
      <w:r>
        <w:rPr>
          <w:sz w:val="24"/>
          <w:szCs w:val="24"/>
        </w:rPr>
        <w:t>personar</w:t>
      </w:r>
      <w:proofErr w:type="spellEnd"/>
      <w:r>
        <w:rPr>
          <w:sz w:val="24"/>
          <w:szCs w:val="24"/>
        </w:rPr>
        <w:t xml:space="preserve"> med </w:t>
      </w:r>
      <w:proofErr w:type="spellStart"/>
      <w:r>
        <w:rPr>
          <w:sz w:val="24"/>
          <w:szCs w:val="24"/>
        </w:rPr>
        <w:t>auka</w:t>
      </w:r>
      <w:proofErr w:type="spellEnd"/>
      <w:r>
        <w:rPr>
          <w:sz w:val="24"/>
          <w:szCs w:val="24"/>
        </w:rPr>
        <w:t xml:space="preserve"> sjukdomsrisiko. I praksis betyr dette screening av </w:t>
      </w:r>
      <w:proofErr w:type="spellStart"/>
      <w:r>
        <w:rPr>
          <w:sz w:val="24"/>
          <w:szCs w:val="24"/>
        </w:rPr>
        <w:t>eit</w:t>
      </w:r>
      <w:proofErr w:type="spellEnd"/>
      <w:r>
        <w:rPr>
          <w:sz w:val="24"/>
          <w:szCs w:val="24"/>
        </w:rPr>
        <w:t xml:space="preserve"> stort </w:t>
      </w:r>
      <w:proofErr w:type="spellStart"/>
      <w:r>
        <w:rPr>
          <w:sz w:val="24"/>
          <w:szCs w:val="24"/>
        </w:rPr>
        <w:t>antal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personar</w:t>
      </w:r>
      <w:proofErr w:type="spellEnd"/>
      <w:r>
        <w:rPr>
          <w:sz w:val="24"/>
          <w:szCs w:val="24"/>
        </w:rPr>
        <w:t xml:space="preserve"> som kjem til landet kvart år. </w:t>
      </w:r>
      <w:proofErr w:type="spellStart"/>
      <w:r>
        <w:rPr>
          <w:sz w:val="24"/>
          <w:szCs w:val="24"/>
        </w:rPr>
        <w:t>Særleg</w:t>
      </w:r>
      <w:proofErr w:type="spellEnd"/>
      <w:r>
        <w:rPr>
          <w:sz w:val="24"/>
          <w:szCs w:val="24"/>
        </w:rPr>
        <w:t xml:space="preserve"> viktig har dette arbeidet </w:t>
      </w:r>
      <w:proofErr w:type="spellStart"/>
      <w:r>
        <w:rPr>
          <w:sz w:val="24"/>
          <w:szCs w:val="24"/>
        </w:rPr>
        <w:t>vore</w:t>
      </w:r>
      <w:proofErr w:type="spellEnd"/>
      <w:r>
        <w:rPr>
          <w:sz w:val="24"/>
          <w:szCs w:val="24"/>
        </w:rPr>
        <w:t xml:space="preserve"> det siste året. </w:t>
      </w:r>
      <w:bookmarkStart w:id="4" w:name="OLE_LINK13"/>
      <w:bookmarkStart w:id="5" w:name="OLE_LINK12"/>
      <w:proofErr w:type="spellStart"/>
      <w:r>
        <w:rPr>
          <w:sz w:val="24"/>
          <w:szCs w:val="24"/>
        </w:rPr>
        <w:t>Smittevernlegar</w:t>
      </w:r>
      <w:proofErr w:type="spellEnd"/>
      <w:r>
        <w:rPr>
          <w:sz w:val="24"/>
          <w:szCs w:val="24"/>
        </w:rPr>
        <w:t xml:space="preserve"> i samarbeid med helsesøstre i </w:t>
      </w:r>
      <w:proofErr w:type="spellStart"/>
      <w:r>
        <w:rPr>
          <w:sz w:val="24"/>
          <w:szCs w:val="24"/>
        </w:rPr>
        <w:t>kommunane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spelar</w:t>
      </w:r>
      <w:proofErr w:type="spellEnd"/>
      <w:r>
        <w:rPr>
          <w:sz w:val="24"/>
          <w:szCs w:val="24"/>
        </w:rPr>
        <w:t xml:space="preserve"> ei sentral rolle i arbeidet med tuberkulosescreening. </w:t>
      </w:r>
      <w:bookmarkEnd w:id="0"/>
      <w:r>
        <w:rPr>
          <w:sz w:val="24"/>
          <w:szCs w:val="24"/>
        </w:rPr>
        <w:t xml:space="preserve">I tillegg har den enkelte fastlege ei viktig rolle </w:t>
      </w:r>
      <w:proofErr w:type="spellStart"/>
      <w:r>
        <w:rPr>
          <w:sz w:val="24"/>
          <w:szCs w:val="24"/>
        </w:rPr>
        <w:t>innan</w:t>
      </w:r>
      <w:proofErr w:type="spellEnd"/>
      <w:r>
        <w:rPr>
          <w:sz w:val="24"/>
          <w:szCs w:val="24"/>
        </w:rPr>
        <w:t xml:space="preserve"> tuberkulosearbeidet. </w:t>
      </w:r>
    </w:p>
    <w:p w:rsidR="00A05145" w:rsidRDefault="00A05145" w:rsidP="00A05145">
      <w:pPr>
        <w:spacing w:after="0" w:line="240" w:lineRule="auto"/>
        <w:rPr>
          <w:sz w:val="24"/>
          <w:szCs w:val="24"/>
        </w:rPr>
      </w:pPr>
    </w:p>
    <w:bookmarkEnd w:id="4"/>
    <w:bookmarkEnd w:id="5"/>
    <w:p w:rsidR="00A05145" w:rsidRDefault="00A05145" w:rsidP="00A051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Fagdagen vil være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god arena for utveksling av kunnskap og erfaring om tuberkulose, på tvers av primær- og spesialisthelsetjenesten. </w:t>
      </w:r>
    </w:p>
    <w:p w:rsidR="00FB5C19" w:rsidRDefault="00FB5C19"/>
    <w:sectPr w:rsidR="00FB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45"/>
    <w:rsid w:val="00633430"/>
    <w:rsid w:val="00A05145"/>
    <w:rsid w:val="00FB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45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45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3282">
          <w:marLeft w:val="0"/>
          <w:marRight w:val="0"/>
          <w:marTop w:val="0"/>
          <w:marBottom w:val="0"/>
          <w:divBdr>
            <w:top w:val="single" w:sz="6" w:space="0" w:color="CBE3F3"/>
            <w:left w:val="single" w:sz="6" w:space="0" w:color="CBE3F3"/>
            <w:bottom w:val="single" w:sz="6" w:space="0" w:color="CBE3F3"/>
            <w:right w:val="single" w:sz="6" w:space="0" w:color="CBE3F3"/>
          </w:divBdr>
          <w:divsChild>
            <w:div w:id="12581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FD10C9</Template>
  <TotalTime>10</TotalTime>
  <Pages>1</Pages>
  <Words>279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 Elisabeth Hovden Hanstveit</dc:creator>
  <cp:lastModifiedBy>Rut Elisabeth Hovden Hanstveit</cp:lastModifiedBy>
  <cp:revision>2</cp:revision>
  <dcterms:created xsi:type="dcterms:W3CDTF">2016-11-08T12:57:00Z</dcterms:created>
  <dcterms:modified xsi:type="dcterms:W3CDTF">2016-11-08T13:17:00Z</dcterms:modified>
</cp:coreProperties>
</file>