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75" w:rsidRDefault="00120575" w:rsidP="00120575">
      <w:pPr>
        <w:rPr>
          <w:rFonts w:ascii="Times New Roman" w:eastAsia="Times New Roman" w:hAnsi="Times New Roman" w:cs="Times New Roman"/>
          <w:color w:val="000000"/>
          <w:sz w:val="24"/>
          <w:szCs w:val="24"/>
          <w:lang w:eastAsia="nb-NO"/>
        </w:rPr>
      </w:pPr>
      <w:bookmarkStart w:id="0" w:name="_GoBack"/>
      <w:bookmarkEnd w:id="0"/>
      <w:r>
        <w:rPr>
          <w:rFonts w:ascii="Times New Roman" w:eastAsia="Times New Roman" w:hAnsi="Times New Roman" w:cs="Times New Roman"/>
          <w:color w:val="000000"/>
          <w:sz w:val="24"/>
          <w:szCs w:val="24"/>
          <w:lang w:eastAsia="nb-NO"/>
        </w:rPr>
        <w:t>Dear INFRAFRONTIER/EMMA users</w:t>
      </w:r>
    </w:p>
    <w:p w:rsidR="00120575" w:rsidRPr="00120575" w:rsidRDefault="00120575" w:rsidP="00120575">
      <w:pPr>
        <w:rPr>
          <w:rFonts w:ascii="Times New Roman" w:eastAsia="Times New Roman" w:hAnsi="Times New Roman" w:cs="Times New Roman"/>
          <w:color w:val="000000"/>
          <w:sz w:val="24"/>
          <w:szCs w:val="24"/>
          <w:lang w:eastAsia="nb-NO"/>
        </w:rPr>
      </w:pPr>
    </w:p>
    <w:p w:rsidR="00120575" w:rsidRPr="00120575" w:rsidRDefault="00120575" w:rsidP="00120575">
      <w:pPr>
        <w:jc w:val="both"/>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CORBEL (www.corbel-project.eu) seeks to harmonise access to European research infrastructures joining their various expertise across the range of life science disciplines. This facilitated access is of particular relevance for advanced interdisciplinary research projects, which could highly benefit from the integration of several specialist services and technologies such as biobanking, curated databases, systems biology, mouse mutant phenotyping, marine model organisms, advanced imaging technologies, high-throughput screening or structural biology.</w:t>
      </w:r>
    </w:p>
    <w:p w:rsidR="00120575" w:rsidRPr="00120575" w:rsidRDefault="00120575" w:rsidP="00120575">
      <w:pPr>
        <w:jc w:val="both"/>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The CORBEL partners now launch an Open Call and thereby offer to all academic and industrial scientists in Europe the chance to accelerate their research project. Through defined pipelines, called Access Tracks, the services of more than 15 CORBEL partner institutes from 8 participating research infrastructures, including INFRAFRONTIER, will be made accessible to interested scientists. The intention is to provide access to multiple research infrastructure services and benefit from user feedback in order to improve, where transitions between infrastructures are not as smooth as desirable. </w:t>
      </w:r>
    </w:p>
    <w:p w:rsidR="00120575" w:rsidRPr="00120575" w:rsidRDefault="00120575" w:rsidP="00120575">
      <w:pPr>
        <w:jc w:val="both"/>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Successful applicants will have the unique opportunity to access multiple research infrastructures with just one application. Available services are grouped into four different Access Tracks:</w:t>
      </w:r>
    </w:p>
    <w:p w:rsidR="00120575" w:rsidRPr="00120575" w:rsidRDefault="00120575" w:rsidP="00120575">
      <w:pPr>
        <w:jc w:val="both"/>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1. Genotype-to-Phenotype analysis</w:t>
      </w:r>
      <w:r w:rsidRPr="00120575">
        <w:rPr>
          <w:rFonts w:ascii="Times New Roman" w:eastAsia="Times New Roman" w:hAnsi="Times New Roman" w:cs="Times New Roman"/>
          <w:color w:val="000000"/>
          <w:sz w:val="24"/>
          <w:szCs w:val="24"/>
          <w:lang w:eastAsia="nb-NO"/>
        </w:rPr>
        <w:br/>
        <w:t>2. Pharmacology for safer drugs/ chemical products</w:t>
      </w:r>
      <w:r w:rsidRPr="00120575">
        <w:rPr>
          <w:rFonts w:ascii="Times New Roman" w:eastAsia="Times New Roman" w:hAnsi="Times New Roman" w:cs="Times New Roman"/>
          <w:color w:val="000000"/>
          <w:sz w:val="24"/>
          <w:szCs w:val="24"/>
          <w:lang w:eastAsia="nb-NO"/>
        </w:rPr>
        <w:br/>
        <w:t>3. Structure-function analysis of large protein complexes</w:t>
      </w:r>
      <w:r w:rsidRPr="00120575">
        <w:rPr>
          <w:rFonts w:ascii="Times New Roman" w:eastAsia="Times New Roman" w:hAnsi="Times New Roman" w:cs="Times New Roman"/>
          <w:color w:val="000000"/>
          <w:sz w:val="24"/>
          <w:szCs w:val="24"/>
          <w:lang w:eastAsia="nb-NO"/>
        </w:rPr>
        <w:br/>
        <w:t>4. Marine Metazoan Developmental Models</w:t>
      </w:r>
    </w:p>
    <w:p w:rsidR="00120575" w:rsidRPr="00120575" w:rsidRDefault="00120575" w:rsidP="00120575">
      <w:pPr>
        <w:jc w:val="both"/>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Proposal submission for the 1st CORBEL Open Call for research projects opened 5 October 2016.</w:t>
      </w:r>
    </w:p>
    <w:p w:rsidR="00120575" w:rsidRPr="00120575" w:rsidRDefault="00120575" w:rsidP="00120575">
      <w:pPr>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For more information, please visit the project website (</w:t>
      </w:r>
      <w:hyperlink r:id="rId5" w:tgtFrame="_blank" w:tooltip="Follow link" w:history="1">
        <w:r w:rsidRPr="00120575">
          <w:rPr>
            <w:rFonts w:ascii="Times New Roman" w:eastAsia="Times New Roman" w:hAnsi="Times New Roman" w:cs="Times New Roman"/>
            <w:color w:val="0000FF"/>
            <w:sz w:val="24"/>
            <w:szCs w:val="24"/>
            <w:u w:val="single"/>
            <w:lang w:eastAsia="nb-NO"/>
          </w:rPr>
          <w:t>http://www.corbel-project.eu/1st-open-call.html</w:t>
        </w:r>
      </w:hyperlink>
      <w:r w:rsidRPr="00120575">
        <w:rPr>
          <w:rFonts w:ascii="Times New Roman" w:eastAsia="Times New Roman" w:hAnsi="Times New Roman" w:cs="Times New Roman"/>
          <w:color w:val="000000"/>
          <w:sz w:val="24"/>
          <w:szCs w:val="24"/>
          <w:lang w:eastAsia="nb-NO"/>
        </w:rPr>
        <w:t>).</w:t>
      </w:r>
    </w:p>
    <w:p w:rsidR="00120575" w:rsidRPr="00120575" w:rsidRDefault="00120575" w:rsidP="00120575">
      <w:pPr>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 </w:t>
      </w:r>
    </w:p>
    <w:p w:rsidR="00120575" w:rsidRPr="00120575" w:rsidRDefault="00120575" w:rsidP="00120575">
      <w:pPr>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color w:val="000000"/>
          <w:sz w:val="24"/>
          <w:szCs w:val="24"/>
          <w:lang w:eastAsia="nb-NO"/>
        </w:rPr>
        <w:t>Kind regards,</w:t>
      </w:r>
    </w:p>
    <w:p w:rsidR="00120575" w:rsidRPr="00120575" w:rsidRDefault="00120575" w:rsidP="00120575">
      <w:pPr>
        <w:rPr>
          <w:rFonts w:ascii="Times New Roman" w:eastAsia="Times New Roman" w:hAnsi="Times New Roman" w:cs="Times New Roman"/>
          <w:color w:val="000000"/>
          <w:sz w:val="24"/>
          <w:szCs w:val="24"/>
          <w:lang w:eastAsia="nb-NO"/>
        </w:rPr>
      </w:pPr>
      <w:r w:rsidRPr="00120575">
        <w:rPr>
          <w:rFonts w:ascii="Times New Roman" w:eastAsia="Times New Roman" w:hAnsi="Times New Roman" w:cs="Times New Roman"/>
          <w:b/>
          <w:bCs/>
          <w:color w:val="000000"/>
          <w:sz w:val="24"/>
          <w:szCs w:val="24"/>
          <w:lang w:eastAsia="nb-NO"/>
        </w:rPr>
        <w:t>INFRAFRONTIER</w:t>
      </w:r>
      <w:r w:rsidRPr="00120575">
        <w:rPr>
          <w:rFonts w:ascii="Times New Roman" w:eastAsia="Times New Roman" w:hAnsi="Times New Roman" w:cs="Times New Roman"/>
          <w:color w:val="000000"/>
          <w:sz w:val="24"/>
          <w:szCs w:val="24"/>
          <w:lang w:eastAsia="nb-NO"/>
        </w:rPr>
        <w:t xml:space="preserve"> – the European research infrastructure for the generation, phenotyping, archiving and distribution of mammalian models</w:t>
      </w:r>
    </w:p>
    <w:p w:rsidR="006E1F5A" w:rsidRDefault="006E1F5A"/>
    <w:sectPr w:rsidR="006E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75"/>
    <w:rsid w:val="00025585"/>
    <w:rsid w:val="00120575"/>
    <w:rsid w:val="006E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0C471-199E-4B1A-91E7-617930EF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uiPriority w:val="10"/>
    <w:qFormat/>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Pr>
      <w:rFonts w:eastAsiaTheme="minorEastAsia"/>
      <w:color w:val="5A5A5A" w:themeColor="text1" w:themeTint="A5"/>
      <w:spacing w:val="15"/>
    </w:rPr>
  </w:style>
  <w:style w:type="character" w:styleId="Svakutheving">
    <w:name w:val="Subtle Emphasis"/>
    <w:basedOn w:val="Standardskriftforavsnitt"/>
    <w:uiPriority w:val="19"/>
    <w:qFormat/>
    <w:rPr>
      <w:i/>
      <w:iCs/>
      <w:color w:val="404040" w:themeColor="text1" w:themeTint="BF"/>
    </w:rPr>
  </w:style>
  <w:style w:type="character" w:styleId="Utheving">
    <w:name w:val="Emphasis"/>
    <w:basedOn w:val="Standardskriftforavsnitt"/>
    <w:uiPriority w:val="20"/>
    <w:qFormat/>
    <w:rPr>
      <w:i/>
      <w:iCs/>
    </w:rPr>
  </w:style>
  <w:style w:type="character" w:styleId="Sterkutheving">
    <w:name w:val="Intense Emphasis"/>
    <w:basedOn w:val="Standardskriftforavsnitt"/>
    <w:uiPriority w:val="21"/>
    <w:qFormat/>
    <w:rPr>
      <w:i/>
      <w:iCs/>
      <w:color w:val="5B9BD5" w:themeColor="accent1"/>
    </w:rPr>
  </w:style>
  <w:style w:type="character" w:styleId="Sterk">
    <w:name w:val="Strong"/>
    <w:basedOn w:val="Standardskriftforavsnitt"/>
    <w:uiPriority w:val="22"/>
    <w:qFormat/>
    <w:rPr>
      <w:b/>
      <w:bCs/>
    </w:rPr>
  </w:style>
  <w:style w:type="paragraph" w:styleId="Sitat">
    <w:name w:val="Quote"/>
    <w:basedOn w:val="Normal"/>
    <w:next w:val="Normal"/>
    <w:link w:val="SitatTegn"/>
    <w:uiPriority w:val="29"/>
    <w:qFormat/>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Pr>
      <w:i/>
      <w:iCs/>
      <w:color w:val="404040" w:themeColor="text1" w:themeTint="BF"/>
    </w:rPr>
  </w:style>
  <w:style w:type="paragraph" w:styleId="Sterktsitat">
    <w:name w:val="Intense Quote"/>
    <w:basedOn w:val="Normal"/>
    <w:next w:val="Normal"/>
    <w:link w:val="SterktsitatTegn"/>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Pr>
      <w:i/>
      <w:iCs/>
      <w:color w:val="5B9BD5" w:themeColor="accent1"/>
    </w:rPr>
  </w:style>
  <w:style w:type="character" w:styleId="Svakreferanse">
    <w:name w:val="Subtle Reference"/>
    <w:basedOn w:val="Standardskriftforavsnitt"/>
    <w:uiPriority w:val="31"/>
    <w:qFormat/>
    <w:rPr>
      <w:smallCaps/>
      <w:color w:val="5A5A5A" w:themeColor="text1" w:themeTint="A5"/>
    </w:rPr>
  </w:style>
  <w:style w:type="character" w:styleId="Sterkreferanse">
    <w:name w:val="Intense Reference"/>
    <w:basedOn w:val="Standardskriftforavsnitt"/>
    <w:uiPriority w:val="32"/>
    <w:qFormat/>
    <w:rPr>
      <w:b/>
      <w:bCs/>
      <w:smallCaps/>
      <w:color w:val="5B9BD5" w:themeColor="accent1"/>
      <w:spacing w:val="5"/>
    </w:rPr>
  </w:style>
  <w:style w:type="character" w:styleId="Boktittel">
    <w:name w:val="Book Title"/>
    <w:basedOn w:val="Standardskriftforavsnitt"/>
    <w:uiPriority w:val="33"/>
    <w:qFormat/>
    <w:rPr>
      <w:b/>
      <w:bCs/>
      <w:i/>
      <w:iCs/>
      <w:spacing w:val="5"/>
    </w:r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 w:type="character" w:styleId="Fulgthyperkobling">
    <w:name w:val="FollowedHyperlink"/>
    <w:basedOn w:val="Standardskriftforavsnitt"/>
    <w:uiPriority w:val="99"/>
    <w:unhideWhenUsed/>
    <w:rPr>
      <w:color w:val="954F72" w:themeColor="followedHyperlink"/>
      <w:u w:val="single"/>
    </w:rPr>
  </w:style>
  <w:style w:type="paragraph" w:styleId="Bildetekst">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120575"/>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221475">
      <w:bodyDiv w:val="1"/>
      <w:marLeft w:val="0"/>
      <w:marRight w:val="0"/>
      <w:marTop w:val="0"/>
      <w:marBottom w:val="0"/>
      <w:divBdr>
        <w:top w:val="none" w:sz="0" w:space="0" w:color="auto"/>
        <w:left w:val="none" w:sz="0" w:space="0" w:color="auto"/>
        <w:bottom w:val="none" w:sz="0" w:space="0" w:color="auto"/>
        <w:right w:val="none" w:sz="0" w:space="0" w:color="auto"/>
      </w:divBdr>
      <w:divsChild>
        <w:div w:id="1662192586">
          <w:marLeft w:val="0"/>
          <w:marRight w:val="0"/>
          <w:marTop w:val="0"/>
          <w:marBottom w:val="0"/>
          <w:divBdr>
            <w:top w:val="none" w:sz="0" w:space="0" w:color="auto"/>
            <w:left w:val="none" w:sz="0" w:space="0" w:color="auto"/>
            <w:bottom w:val="none" w:sz="0" w:space="0" w:color="auto"/>
            <w:right w:val="none" w:sz="0" w:space="0" w:color="auto"/>
          </w:divBdr>
          <w:divsChild>
            <w:div w:id="810055834">
              <w:marLeft w:val="0"/>
              <w:marRight w:val="0"/>
              <w:marTop w:val="0"/>
              <w:marBottom w:val="0"/>
              <w:divBdr>
                <w:top w:val="none" w:sz="0" w:space="0" w:color="auto"/>
                <w:left w:val="none" w:sz="0" w:space="0" w:color="auto"/>
                <w:bottom w:val="none" w:sz="0" w:space="0" w:color="auto"/>
                <w:right w:val="none" w:sz="0" w:space="0" w:color="auto"/>
              </w:divBdr>
              <w:divsChild>
                <w:div w:id="238757421">
                  <w:marLeft w:val="0"/>
                  <w:marRight w:val="0"/>
                  <w:marTop w:val="0"/>
                  <w:marBottom w:val="0"/>
                  <w:divBdr>
                    <w:top w:val="none" w:sz="0" w:space="0" w:color="auto"/>
                    <w:left w:val="none" w:sz="0" w:space="0" w:color="auto"/>
                    <w:bottom w:val="none" w:sz="0" w:space="0" w:color="auto"/>
                    <w:right w:val="none" w:sz="0" w:space="0" w:color="auto"/>
                  </w:divBdr>
                  <w:divsChild>
                    <w:div w:id="225262820">
                      <w:marLeft w:val="0"/>
                      <w:marRight w:val="0"/>
                      <w:marTop w:val="0"/>
                      <w:marBottom w:val="0"/>
                      <w:divBdr>
                        <w:top w:val="none" w:sz="0" w:space="0" w:color="auto"/>
                        <w:left w:val="none" w:sz="0" w:space="0" w:color="auto"/>
                        <w:bottom w:val="none" w:sz="0" w:space="0" w:color="auto"/>
                        <w:right w:val="none" w:sz="0" w:space="0" w:color="auto"/>
                      </w:divBdr>
                      <w:divsChild>
                        <w:div w:id="1722366009">
                          <w:marLeft w:val="0"/>
                          <w:marRight w:val="0"/>
                          <w:marTop w:val="0"/>
                          <w:marBottom w:val="0"/>
                          <w:divBdr>
                            <w:top w:val="none" w:sz="0" w:space="0" w:color="auto"/>
                            <w:left w:val="none" w:sz="0" w:space="0" w:color="auto"/>
                            <w:bottom w:val="none" w:sz="0" w:space="0" w:color="auto"/>
                            <w:right w:val="none" w:sz="0" w:space="0" w:color="auto"/>
                          </w:divBdr>
                          <w:divsChild>
                            <w:div w:id="542329273">
                              <w:marLeft w:val="0"/>
                              <w:marRight w:val="0"/>
                              <w:marTop w:val="0"/>
                              <w:marBottom w:val="0"/>
                              <w:divBdr>
                                <w:top w:val="none" w:sz="0" w:space="0" w:color="auto"/>
                                <w:left w:val="none" w:sz="0" w:space="0" w:color="auto"/>
                                <w:bottom w:val="none" w:sz="0" w:space="0" w:color="auto"/>
                                <w:right w:val="none" w:sz="0" w:space="0" w:color="auto"/>
                              </w:divBdr>
                              <w:divsChild>
                                <w:div w:id="1320233204">
                                  <w:marLeft w:val="0"/>
                                  <w:marRight w:val="0"/>
                                  <w:marTop w:val="0"/>
                                  <w:marBottom w:val="0"/>
                                  <w:divBdr>
                                    <w:top w:val="none" w:sz="0" w:space="0" w:color="auto"/>
                                    <w:left w:val="none" w:sz="0" w:space="0" w:color="auto"/>
                                    <w:bottom w:val="none" w:sz="0" w:space="0" w:color="auto"/>
                                    <w:right w:val="none" w:sz="0" w:space="0" w:color="auto"/>
                                  </w:divBdr>
                                  <w:divsChild>
                                    <w:div w:id="1602489766">
                                      <w:marLeft w:val="0"/>
                                      <w:marRight w:val="0"/>
                                      <w:marTop w:val="0"/>
                                      <w:marBottom w:val="0"/>
                                      <w:divBdr>
                                        <w:top w:val="none" w:sz="0" w:space="0" w:color="auto"/>
                                        <w:left w:val="none" w:sz="0" w:space="0" w:color="auto"/>
                                        <w:bottom w:val="none" w:sz="0" w:space="0" w:color="auto"/>
                                        <w:right w:val="none" w:sz="0" w:space="0" w:color="auto"/>
                                      </w:divBdr>
                                    </w:div>
                                    <w:div w:id="5380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kalender.uib.no/owa/redir.aspx?C=-TE5eK2kF5Y0dUo1M0jv75sPQ6nNCV6rmYErHQpi-Rdssl7MlPPTCA..&amp;URL=http%3a%2f%2fwww.corbel-project.eu%2f1st-open-cal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8E159D80.dotm</Template>
  <TotalTime>0</TotalTime>
  <Pages>1</Pages>
  <Words>334</Words>
  <Characters>1776</Characters>
  <Application>Microsoft Office Word</Application>
  <DocSecurity>4</DocSecurity>
  <Lines>14</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Bakke</dc:creator>
  <cp:keywords/>
  <dc:description/>
  <cp:lastModifiedBy>Ingvild Lekven Jonsvoll</cp:lastModifiedBy>
  <cp:revision>2</cp:revision>
  <dcterms:created xsi:type="dcterms:W3CDTF">2016-10-14T09:05:00Z</dcterms:created>
  <dcterms:modified xsi:type="dcterms:W3CDTF">2016-10-14T09:05:00Z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