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C6" w:rsidRDefault="002F30C6" w:rsidP="002F30C6">
      <w:pPr>
        <w:rPr>
          <w:b/>
          <w:bCs/>
          <w:sz w:val="32"/>
          <w:szCs w:val="32"/>
          <w:lang w:val="sv-SE"/>
        </w:rPr>
      </w:pPr>
      <w:r>
        <w:rPr>
          <w:b/>
          <w:bCs/>
          <w:sz w:val="32"/>
          <w:szCs w:val="32"/>
          <w:lang w:val="sv-SE"/>
        </w:rPr>
        <w:t xml:space="preserve">App-versjon av ”Nasjonal brukerhåndbok i medisinsk biokjemi” </w:t>
      </w:r>
    </w:p>
    <w:p w:rsidR="002F30C6" w:rsidRDefault="002F30C6" w:rsidP="002F30C6">
      <w:pPr>
        <w:rPr>
          <w:lang w:val="sv-SE"/>
        </w:rPr>
      </w:pPr>
    </w:p>
    <w:p w:rsidR="002F30C6" w:rsidRDefault="002F30C6" w:rsidP="002F30C6">
      <w:pPr>
        <w:rPr>
          <w:lang w:val="sv-SE"/>
        </w:rPr>
      </w:pPr>
      <w:r>
        <w:rPr>
          <w:sz w:val="27"/>
          <w:szCs w:val="27"/>
          <w:lang w:val="sv-SE"/>
        </w:rPr>
        <w:t xml:space="preserve">”Nasjonal brukerhåndbok i medisinsk biokjemi” gir oppdatert informasjon om ulike analysers bakgrunn, indikasjon, tolkning, referanseområder, prøvetakingsrutiner, analytisk/biologisk variasjon. Boken utgis i regi av ”Norsk Forbund for Medisinsk Biokjemi”. </w:t>
      </w:r>
    </w:p>
    <w:p w:rsidR="002F30C6" w:rsidRDefault="002F30C6" w:rsidP="002F30C6">
      <w:pPr>
        <w:rPr>
          <w:lang w:val="sv-SE"/>
        </w:rPr>
      </w:pPr>
      <w:r>
        <w:rPr>
          <w:sz w:val="27"/>
          <w:szCs w:val="27"/>
          <w:lang w:val="sv-SE"/>
        </w:rPr>
        <w:t>Det faglige innholdet i boken har nå gjennomgått en omfattende revisjon som har involvert 60 forfattere hvorav 42 er spesialister i medisinsk biokjemi og 28 har doktorgrad.</w:t>
      </w:r>
    </w:p>
    <w:p w:rsidR="002F30C6" w:rsidRDefault="002F30C6" w:rsidP="002F30C6">
      <w:pPr>
        <w:rPr>
          <w:lang w:val="sv-SE"/>
        </w:rPr>
      </w:pPr>
      <w:r>
        <w:rPr>
          <w:sz w:val="27"/>
          <w:szCs w:val="27"/>
          <w:lang w:val="sv-SE"/>
        </w:rPr>
        <w:t xml:space="preserve">Boken er gratis tilgjengelig på </w:t>
      </w:r>
      <w:hyperlink r:id="rId5" w:history="1">
        <w:r>
          <w:rPr>
            <w:rStyle w:val="Hyperkobling"/>
            <w:sz w:val="27"/>
            <w:szCs w:val="27"/>
            <w:lang w:val="sv-SE"/>
          </w:rPr>
          <w:t>www.brukerhandboken.no</w:t>
        </w:r>
      </w:hyperlink>
      <w:r>
        <w:rPr>
          <w:sz w:val="27"/>
          <w:szCs w:val="27"/>
          <w:lang w:val="sv-SE"/>
        </w:rPr>
        <w:t xml:space="preserve"> og er nå også publisert i app-versjon.</w:t>
      </w:r>
      <w:r>
        <w:rPr>
          <w:b/>
          <w:bCs/>
          <w:sz w:val="27"/>
          <w:szCs w:val="27"/>
          <w:lang w:val="sv-SE"/>
        </w:rPr>
        <w:t xml:space="preserve"> </w:t>
      </w:r>
      <w:r>
        <w:rPr>
          <w:sz w:val="27"/>
          <w:szCs w:val="27"/>
          <w:lang w:val="sv-SE"/>
        </w:rPr>
        <w:t xml:space="preserve">App’en heter </w:t>
      </w:r>
      <w:r>
        <w:rPr>
          <w:b/>
          <w:bCs/>
          <w:sz w:val="27"/>
          <w:szCs w:val="27"/>
          <w:lang w:val="sv-SE"/>
        </w:rPr>
        <w:t>”Medisinsk biokjemi”</w:t>
      </w:r>
      <w:r>
        <w:rPr>
          <w:sz w:val="27"/>
          <w:szCs w:val="27"/>
          <w:lang w:val="sv-SE"/>
        </w:rPr>
        <w:t xml:space="preserve"> og er tilgjengelig på både iOS (iPhone, iPad)- og på Android plattform. Den kan lastes ned fra App Store og Google Play og er gratis. Det er lagt vekt på god søkefunksjon og brukervennlig navigering. </w:t>
      </w:r>
    </w:p>
    <w:p w:rsidR="002F30C6" w:rsidRDefault="002F30C6" w:rsidP="002F30C6">
      <w:pPr>
        <w:rPr>
          <w:lang w:val="sv-SE"/>
        </w:rPr>
      </w:pPr>
      <w:r>
        <w:rPr>
          <w:sz w:val="27"/>
          <w:szCs w:val="27"/>
          <w:lang w:val="sv-SE"/>
        </w:rPr>
        <w:t>Både app-versjonen og nettversjonen vil bli oppdatert fortløpende og app-brukere vil da umiddelbart få melding om oppdateringen.</w:t>
      </w:r>
    </w:p>
    <w:p w:rsidR="002F30C6" w:rsidRDefault="002F30C6" w:rsidP="002F30C6">
      <w:pPr>
        <w:rPr>
          <w:lang w:val="sv-SE"/>
        </w:rPr>
      </w:pPr>
      <w:r>
        <w:rPr>
          <w:lang w:val="sv-SE"/>
        </w:rPr>
        <w:t> </w:t>
      </w:r>
    </w:p>
    <w:p w:rsidR="002F30C6" w:rsidRDefault="002F30C6" w:rsidP="002F30C6">
      <w:pPr>
        <w:rPr>
          <w:lang w:val="sv-SE"/>
        </w:rPr>
      </w:pPr>
      <w:r>
        <w:rPr>
          <w:sz w:val="27"/>
          <w:szCs w:val="27"/>
          <w:lang w:val="sv-SE"/>
        </w:rPr>
        <w:t xml:space="preserve">Vi vil være takknemlig for tilbakemelding om feil, mangler og forbedringer både når det gjelder analysebeskrivelser og brukervennlighet. Innspill sendes til </w:t>
      </w:r>
      <w:hyperlink r:id="rId6" w:history="1">
        <w:r w:rsidR="00352F7A" w:rsidRPr="008F42D6">
          <w:rPr>
            <w:rStyle w:val="Hyperkobling"/>
            <w:sz w:val="27"/>
            <w:szCs w:val="27"/>
            <w:lang w:val="sv-SE"/>
          </w:rPr>
          <w:t>atle.brun@helse-bergen.no</w:t>
        </w:r>
      </w:hyperlink>
      <w:r w:rsidR="00352F7A">
        <w:rPr>
          <w:sz w:val="27"/>
          <w:szCs w:val="27"/>
          <w:lang w:val="sv-SE"/>
        </w:rPr>
        <w:t xml:space="preserve"> .</w:t>
      </w:r>
    </w:p>
    <w:p w:rsidR="002F30C6" w:rsidRDefault="002F30C6" w:rsidP="002F30C6">
      <w:pPr>
        <w:rPr>
          <w:lang w:val="sv-SE"/>
        </w:rPr>
      </w:pPr>
    </w:p>
    <w:p w:rsidR="002F30C6" w:rsidRDefault="002F30C6" w:rsidP="002F30C6">
      <w:pPr>
        <w:rPr>
          <w:lang w:val="sv-SE"/>
        </w:rPr>
      </w:pPr>
    </w:p>
    <w:p w:rsidR="002F30C6" w:rsidRDefault="002F30C6" w:rsidP="002F30C6">
      <w:pPr>
        <w:rPr>
          <w:lang w:val="sv-SE"/>
        </w:rPr>
      </w:pPr>
      <w:r>
        <w:rPr>
          <w:lang w:val="sv-SE"/>
        </w:rPr>
        <w:t>Vennlig hilsen redaktørgruppen</w:t>
      </w:r>
    </w:p>
    <w:p w:rsidR="002F30C6" w:rsidRDefault="002F30C6" w:rsidP="002F30C6">
      <w:pPr>
        <w:rPr>
          <w:i/>
          <w:iCs/>
          <w:lang w:val="sv-SE"/>
        </w:rPr>
      </w:pPr>
      <w:r>
        <w:rPr>
          <w:i/>
          <w:iCs/>
          <w:lang w:val="sv-SE"/>
        </w:rPr>
        <w:t xml:space="preserve">Tor-Arne Hagve </w:t>
      </w:r>
    </w:p>
    <w:p w:rsidR="002F30C6" w:rsidRDefault="002F30C6" w:rsidP="002F30C6">
      <w:pPr>
        <w:rPr>
          <w:i/>
          <w:iCs/>
          <w:lang w:val="sv-SE"/>
        </w:rPr>
      </w:pPr>
      <w:r>
        <w:rPr>
          <w:i/>
          <w:iCs/>
          <w:lang w:val="sv-SE"/>
        </w:rPr>
        <w:t>Gunhild Garmo Hov</w:t>
      </w:r>
    </w:p>
    <w:p w:rsidR="002F30C6" w:rsidRDefault="002F30C6" w:rsidP="002F30C6">
      <w:pPr>
        <w:rPr>
          <w:i/>
          <w:iCs/>
          <w:lang w:val="sv-SE"/>
        </w:rPr>
      </w:pPr>
      <w:r>
        <w:rPr>
          <w:i/>
          <w:iCs/>
          <w:lang w:val="sv-SE"/>
        </w:rPr>
        <w:t>Atle Brun</w:t>
      </w:r>
    </w:p>
    <w:p w:rsidR="002F30C6" w:rsidRDefault="002F30C6" w:rsidP="002F30C6">
      <w:pPr>
        <w:rPr>
          <w:i/>
          <w:iCs/>
          <w:lang w:val="sv-SE"/>
        </w:rPr>
      </w:pPr>
      <w:r>
        <w:rPr>
          <w:i/>
          <w:iCs/>
          <w:lang w:val="sv-SE"/>
        </w:rPr>
        <w:t>Morten Lindberg</w:t>
      </w:r>
    </w:p>
    <w:p w:rsidR="002F30C6" w:rsidRDefault="002F30C6" w:rsidP="002F30C6">
      <w:pPr>
        <w:rPr>
          <w:lang w:val="sv-SE"/>
        </w:rPr>
      </w:pPr>
      <w:r>
        <w:rPr>
          <w:i/>
          <w:iCs/>
          <w:lang w:val="sv-SE"/>
        </w:rPr>
        <w:t>Arne Åsberg</w:t>
      </w:r>
    </w:p>
    <w:p w:rsidR="00150C66" w:rsidRPr="002F30C6" w:rsidRDefault="00150C66">
      <w:pPr>
        <w:rPr>
          <w:lang w:val="sv-SE"/>
        </w:rPr>
      </w:pPr>
      <w:bookmarkStart w:id="0" w:name="_GoBack"/>
      <w:bookmarkEnd w:id="0"/>
    </w:p>
    <w:sectPr w:rsidR="00150C66" w:rsidRPr="002F3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C6"/>
    <w:rsid w:val="001156D5"/>
    <w:rsid w:val="00150C66"/>
    <w:rsid w:val="002F30C6"/>
    <w:rsid w:val="00352F7A"/>
    <w:rsid w:val="00D7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30C6"/>
    <w:rPr>
      <w:rFonts w:eastAsiaTheme="minorHAnsi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F30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30C6"/>
    <w:rPr>
      <w:rFonts w:eastAsiaTheme="minorHAnsi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F30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tle.brun@helse-bergen.no" TargetMode="External"/><Relationship Id="rId5" Type="http://schemas.openxmlformats.org/officeDocument/2006/relationships/hyperlink" Target="http://www.brukerhandboken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41CA0177.dotm</Template>
  <TotalTime>1</TotalTime>
  <Pages>1</Pages>
  <Words>168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Brun, Atle</dc:creator>
  <cp:lastModifiedBy>Lars Emil Mossefinn</cp:lastModifiedBy>
  <cp:revision>2</cp:revision>
  <dcterms:created xsi:type="dcterms:W3CDTF">2014-11-20T07:13:00Z</dcterms:created>
  <dcterms:modified xsi:type="dcterms:W3CDTF">2014-11-20T07:13:00Z</dcterms:modified>
</cp:coreProperties>
</file>