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4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0"/>
        <w:gridCol w:w="5160"/>
      </w:tblGrid>
      <w:tr w:rsidR="00056E38" w:rsidTr="00056E38">
        <w:trPr>
          <w:tblCellSpacing w:w="0" w:type="dxa"/>
        </w:trPr>
        <w:tc>
          <w:tcPr>
            <w:tcW w:w="0" w:type="auto"/>
            <w:hideMark/>
          </w:tcPr>
          <w:p w:rsidR="00056E38" w:rsidRDefault="00056E38">
            <w:pPr>
              <w:pStyle w:val="NormalWeb"/>
            </w:pPr>
            <w:bookmarkStart w:id="0" w:name="_GoBack"/>
            <w:r>
              <w:rPr>
                <w:rStyle w:val="Sterk"/>
                <w:rFonts w:ascii="Verdana" w:hAnsi="Verdana"/>
                <w:sz w:val="21"/>
                <w:szCs w:val="21"/>
              </w:rPr>
              <w:t xml:space="preserve">Rehabilitering - borte bra men hjemme best? 8. og 9. mai 2014 </w:t>
            </w:r>
          </w:p>
          <w:bookmarkEnd w:id="0"/>
          <w:p w:rsidR="00056E38" w:rsidRDefault="00056E38" w:rsidP="00A6782B">
            <w:pPr>
              <w:numPr>
                <w:ilvl w:val="0"/>
                <w:numId w:val="1"/>
              </w:numPr>
              <w:rPr>
                <w:rFonts w:eastAsia="Times New Roman"/>
              </w:rPr>
            </w:pPr>
            <w:r>
              <w:rPr>
                <w:rStyle w:val="Sterk"/>
                <w:rFonts w:ascii="Verdana" w:eastAsia="Times New Roman" w:hAnsi="Verdana"/>
                <w:sz w:val="17"/>
                <w:szCs w:val="17"/>
              </w:rPr>
              <w:t xml:space="preserve">Kunsten å mestre når livet halter 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Jan </w:t>
            </w:r>
            <w:proofErr w:type="spellStart"/>
            <w:r>
              <w:rPr>
                <w:rFonts w:ascii="Verdana" w:eastAsia="Times New Roman" w:hAnsi="Verdana"/>
                <w:sz w:val="17"/>
                <w:szCs w:val="17"/>
              </w:rPr>
              <w:t>Schwencke</w:t>
            </w:r>
            <w:proofErr w:type="spellEnd"/>
            <w:r>
              <w:rPr>
                <w:rFonts w:ascii="Verdana" w:eastAsia="Times New Roman" w:hAnsi="Verdana"/>
                <w:sz w:val="15"/>
                <w:szCs w:val="15"/>
              </w:rPr>
              <w:t xml:space="preserve"> </w:t>
            </w:r>
          </w:p>
          <w:p w:rsidR="00056E38" w:rsidRDefault="00056E38" w:rsidP="00A6782B">
            <w:pPr>
              <w:numPr>
                <w:ilvl w:val="0"/>
                <w:numId w:val="1"/>
              </w:numPr>
              <w:rPr>
                <w:rFonts w:eastAsia="Times New Roman"/>
              </w:rPr>
            </w:pPr>
            <w:r>
              <w:rPr>
                <w:rStyle w:val="Sterk"/>
                <w:rFonts w:ascii="Verdana" w:eastAsia="Times New Roman" w:hAnsi="Verdana"/>
                <w:sz w:val="17"/>
                <w:szCs w:val="17"/>
              </w:rPr>
              <w:t>Hva er Regjeringens planer for rehabiliteringsfeltet?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Astrid Nøklebye Heiberg, statssekretær i HOD</w:t>
            </w:r>
            <w:r>
              <w:rPr>
                <w:rFonts w:ascii="Verdana" w:eastAsia="Times New Roman" w:hAnsi="Verdana"/>
                <w:sz w:val="15"/>
                <w:szCs w:val="15"/>
              </w:rPr>
              <w:t xml:space="preserve"> </w:t>
            </w:r>
          </w:p>
          <w:p w:rsidR="00056E38" w:rsidRDefault="00056E38" w:rsidP="00A6782B">
            <w:pPr>
              <w:numPr>
                <w:ilvl w:val="0"/>
                <w:numId w:val="1"/>
              </w:numPr>
              <w:rPr>
                <w:rFonts w:eastAsia="Times New Roman"/>
              </w:rPr>
            </w:pPr>
            <w:r>
              <w:rPr>
                <w:rStyle w:val="Sterk"/>
                <w:rFonts w:ascii="Verdana" w:eastAsia="Times New Roman" w:hAnsi="Verdana"/>
                <w:sz w:val="17"/>
                <w:szCs w:val="17"/>
              </w:rPr>
              <w:t xml:space="preserve">Siste nytt innen rehabiliteringsforskning </w:t>
            </w:r>
            <w:r>
              <w:rPr>
                <w:rFonts w:ascii="Verdana" w:eastAsia="Times New Roman" w:hAnsi="Verdana"/>
                <w:sz w:val="17"/>
                <w:szCs w:val="17"/>
              </w:rPr>
              <w:t>Cecilie Røe, Oslo universitetssykehus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  <w:r>
              <w:rPr>
                <w:rStyle w:val="Sterk"/>
                <w:rFonts w:ascii="Verdana" w:eastAsia="Times New Roman" w:hAnsi="Verdana"/>
                <w:sz w:val="17"/>
                <w:szCs w:val="17"/>
              </w:rPr>
              <w:t xml:space="preserve">Hverdagsrehabilitering i Voss, Bærum og Bodø kommune - erfaringer </w:t>
            </w:r>
          </w:p>
          <w:p w:rsidR="00056E38" w:rsidRDefault="00056E38" w:rsidP="00A6782B">
            <w:pPr>
              <w:numPr>
                <w:ilvl w:val="0"/>
                <w:numId w:val="1"/>
              </w:numPr>
              <w:rPr>
                <w:rFonts w:eastAsia="Times New Roman"/>
              </w:rPr>
            </w:pPr>
            <w:r>
              <w:rPr>
                <w:rStyle w:val="Sterk"/>
                <w:rFonts w:ascii="Verdana" w:eastAsia="Times New Roman" w:hAnsi="Verdana"/>
                <w:sz w:val="17"/>
                <w:szCs w:val="17"/>
              </w:rPr>
              <w:t xml:space="preserve">Kommunal institusjonsbasert rehabilitering 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Inger Johansen, Larvik </w:t>
            </w:r>
          </w:p>
          <w:p w:rsidR="00056E38" w:rsidRDefault="00056E38" w:rsidP="00A6782B">
            <w:pPr>
              <w:numPr>
                <w:ilvl w:val="0"/>
                <w:numId w:val="1"/>
              </w:numPr>
              <w:rPr>
                <w:rFonts w:eastAsia="Times New Roman"/>
              </w:rPr>
            </w:pPr>
            <w:r>
              <w:rPr>
                <w:rStyle w:val="Sterk"/>
                <w:rFonts w:ascii="Verdana" w:eastAsia="Times New Roman" w:hAnsi="Verdana"/>
                <w:sz w:val="17"/>
                <w:szCs w:val="17"/>
              </w:rPr>
              <w:t xml:space="preserve">Den moderne pasient 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Aksel Tjora, professor NTNU </w:t>
            </w:r>
          </w:p>
          <w:p w:rsidR="00056E38" w:rsidRDefault="00056E38" w:rsidP="00A6782B">
            <w:pPr>
              <w:numPr>
                <w:ilvl w:val="0"/>
                <w:numId w:val="1"/>
              </w:numPr>
              <w:rPr>
                <w:rFonts w:eastAsia="Times New Roman"/>
              </w:rPr>
            </w:pPr>
            <w:r>
              <w:rPr>
                <w:rStyle w:val="Sterk"/>
                <w:rFonts w:ascii="Verdana" w:eastAsia="Times New Roman" w:hAnsi="Verdana"/>
                <w:sz w:val="17"/>
                <w:szCs w:val="17"/>
              </w:rPr>
              <w:t xml:space="preserve">Fallforebygging - </w:t>
            </w:r>
            <w:proofErr w:type="gramStart"/>
            <w:r>
              <w:rPr>
                <w:rStyle w:val="Sterk"/>
                <w:rFonts w:ascii="Verdana" w:eastAsia="Times New Roman" w:hAnsi="Verdana"/>
                <w:sz w:val="17"/>
                <w:szCs w:val="17"/>
              </w:rPr>
              <w:t>90%</w:t>
            </w:r>
            <w:proofErr w:type="gramEnd"/>
            <w:r>
              <w:rPr>
                <w:rStyle w:val="Sterk"/>
                <w:rFonts w:ascii="Verdana" w:eastAsia="Times New Roman" w:hAnsi="Verdana"/>
                <w:sz w:val="17"/>
                <w:szCs w:val="17"/>
              </w:rPr>
              <w:t xml:space="preserve"> av alle brudd skyldes fall 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Astrid Bergland, </w:t>
            </w:r>
            <w:proofErr w:type="spellStart"/>
            <w:r>
              <w:rPr>
                <w:rFonts w:ascii="Verdana" w:eastAsia="Times New Roman" w:hAnsi="Verdana"/>
                <w:sz w:val="17"/>
                <w:szCs w:val="17"/>
              </w:rPr>
              <w:t>HiOA</w:t>
            </w:r>
            <w:proofErr w:type="spellEnd"/>
            <w:r>
              <w:rPr>
                <w:rFonts w:ascii="Verdana" w:eastAsia="Times New Roman" w:hAnsi="Verdana"/>
                <w:sz w:val="15"/>
                <w:szCs w:val="15"/>
              </w:rPr>
              <w:t xml:space="preserve"> </w:t>
            </w:r>
          </w:p>
          <w:p w:rsidR="00056E38" w:rsidRDefault="00056E38" w:rsidP="00A6782B">
            <w:pPr>
              <w:numPr>
                <w:ilvl w:val="0"/>
                <w:numId w:val="1"/>
              </w:numPr>
              <w:rPr>
                <w:rFonts w:eastAsia="Times New Roman"/>
              </w:rPr>
            </w:pPr>
            <w:r>
              <w:rPr>
                <w:rStyle w:val="Sterk"/>
                <w:rFonts w:ascii="Verdana" w:eastAsia="Times New Roman" w:hAnsi="Verdana"/>
                <w:sz w:val="17"/>
                <w:szCs w:val="17"/>
              </w:rPr>
              <w:t xml:space="preserve">Velferdsteknologiske </w:t>
            </w:r>
            <w:proofErr w:type="gramStart"/>
            <w:r>
              <w:rPr>
                <w:rStyle w:val="Sterk"/>
                <w:rFonts w:ascii="Verdana" w:eastAsia="Times New Roman" w:hAnsi="Verdana"/>
                <w:sz w:val="17"/>
                <w:szCs w:val="17"/>
              </w:rPr>
              <w:t>løsninger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,</w:t>
            </w:r>
            <w:proofErr w:type="gramEnd"/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sz w:val="17"/>
                <w:szCs w:val="17"/>
              </w:rPr>
              <w:t>Dignio</w:t>
            </w:r>
            <w:proofErr w:type="spellEnd"/>
            <w:r>
              <w:rPr>
                <w:rFonts w:ascii="Verdana" w:eastAsia="Times New Roman" w:hAnsi="Verdana"/>
                <w:sz w:val="17"/>
                <w:szCs w:val="17"/>
              </w:rPr>
              <w:t xml:space="preserve"> og bydel St. Hanshaugen, Oslo</w:t>
            </w:r>
            <w:r>
              <w:rPr>
                <w:rFonts w:ascii="Verdana" w:eastAsia="Times New Roman" w:hAnsi="Verdana"/>
                <w:sz w:val="15"/>
                <w:szCs w:val="15"/>
              </w:rPr>
              <w:t xml:space="preserve"> </w:t>
            </w:r>
          </w:p>
          <w:p w:rsidR="00056E38" w:rsidRDefault="00056E38" w:rsidP="00A6782B">
            <w:pPr>
              <w:numPr>
                <w:ilvl w:val="0"/>
                <w:numId w:val="1"/>
              </w:numPr>
              <w:rPr>
                <w:rFonts w:eastAsia="Times New Roman"/>
              </w:rPr>
            </w:pPr>
            <w:proofErr w:type="spellStart"/>
            <w:r>
              <w:rPr>
                <w:rStyle w:val="Sterk"/>
                <w:rFonts w:ascii="Verdana" w:eastAsia="Times New Roman" w:hAnsi="Verdana"/>
                <w:sz w:val="17"/>
                <w:szCs w:val="17"/>
              </w:rPr>
              <w:t>Telemedisinsk</w:t>
            </w:r>
            <w:proofErr w:type="spellEnd"/>
            <w:r>
              <w:rPr>
                <w:rStyle w:val="Sterk"/>
                <w:rFonts w:ascii="Verdana" w:eastAsia="Times New Roman" w:hAnsi="Verdana"/>
                <w:sz w:val="17"/>
                <w:szCs w:val="17"/>
              </w:rPr>
              <w:t xml:space="preserve"> sårprosjekt - råd og veiledning "på direkten"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Ingebjørg Irgens, Sunnaas sykehus</w:t>
            </w:r>
            <w:r>
              <w:rPr>
                <w:rFonts w:ascii="Verdana" w:eastAsia="Times New Roman" w:hAnsi="Verdana"/>
                <w:sz w:val="15"/>
                <w:szCs w:val="15"/>
              </w:rPr>
              <w:t xml:space="preserve"> </w:t>
            </w:r>
          </w:p>
          <w:p w:rsidR="00056E38" w:rsidRDefault="00056E38" w:rsidP="00A6782B">
            <w:pPr>
              <w:numPr>
                <w:ilvl w:val="0"/>
                <w:numId w:val="1"/>
              </w:numPr>
              <w:rPr>
                <w:rFonts w:eastAsia="Times New Roman"/>
              </w:rPr>
            </w:pPr>
            <w:proofErr w:type="spellStart"/>
            <w:r>
              <w:rPr>
                <w:rStyle w:val="Sterk"/>
                <w:rFonts w:ascii="Verdana" w:eastAsia="Times New Roman" w:hAnsi="Verdana"/>
                <w:sz w:val="17"/>
                <w:szCs w:val="17"/>
              </w:rPr>
              <w:t>Telemedisinsk</w:t>
            </w:r>
            <w:proofErr w:type="spellEnd"/>
            <w:r>
              <w:rPr>
                <w:rStyle w:val="Sterk"/>
                <w:rFonts w:ascii="Verdana" w:eastAsia="Times New Roman" w:hAnsi="Verdana"/>
                <w:sz w:val="17"/>
                <w:szCs w:val="17"/>
              </w:rPr>
              <w:t xml:space="preserve"> oppfølging av KOLS-pasienter etter utskriving </w:t>
            </w:r>
            <w:r>
              <w:rPr>
                <w:rFonts w:ascii="Verdana" w:eastAsia="Times New Roman" w:hAnsi="Verdana"/>
                <w:sz w:val="17"/>
                <w:szCs w:val="17"/>
              </w:rPr>
              <w:t>Frode Gallefoss, Sørlandet sykehus</w:t>
            </w:r>
            <w:r>
              <w:rPr>
                <w:rFonts w:ascii="Verdana" w:eastAsia="Times New Roman" w:hAnsi="Verdan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56E38" w:rsidRDefault="00056E38">
            <w:pPr>
              <w:rPr>
                <w:rFonts w:eastAsia="Times New Roman"/>
              </w:rPr>
            </w:pPr>
            <w:r>
              <w:rPr>
                <w:noProof/>
              </w:rPr>
              <w:drawing>
                <wp:anchor distT="47625" distB="47625" distL="47625" distR="47625" simplePos="0" relativeHeight="251658240" behindDoc="0" locked="0" layoutInCell="1" allowOverlap="0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3276600" cy="3867150"/>
                  <wp:effectExtent l="0" t="0" r="0" b="0"/>
                  <wp:wrapSquare wrapText="bothSides"/>
                  <wp:docPr id="1" name="Bilde 1" descr="http://ejournal.nsh.no/scripts/customer.exe/getAttachment/165-aTwLlEXNgFk3klE2fWq2IfC8uZjJ4496lqFg3W3kWu8wgNGaHpPdMPdXnN02H7HX-0/Heiberg%2C%20Astrid%20N%C3%B8klbye%20K397%281%29%282%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journal.nsh.no/scripts/customer.exe/getAttachment/165-aTwLlEXNgFk3klE2fWq2IfC8uZjJ4496lqFg3W3kWu8wgNGaHpPdMPdXnN02H7HX-0/Heiberg%2C%20Astrid%20N%C3%B8klbye%20K397%281%29%282%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0" cy="3867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802562" w:rsidRDefault="00056E38"/>
    <w:sectPr w:rsidR="008025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54FA8"/>
    <w:multiLevelType w:val="multilevel"/>
    <w:tmpl w:val="2968C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E38"/>
    <w:rsid w:val="00056E38"/>
    <w:rsid w:val="000B4F3A"/>
    <w:rsid w:val="0091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E38"/>
    <w:pPr>
      <w:spacing w:after="0" w:line="240" w:lineRule="auto"/>
    </w:pPr>
    <w:rPr>
      <w:rFonts w:ascii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6E38"/>
  </w:style>
  <w:style w:type="character" w:styleId="Sterk">
    <w:name w:val="Strong"/>
    <w:basedOn w:val="Standardskriftforavsnitt"/>
    <w:uiPriority w:val="22"/>
    <w:qFormat/>
    <w:rsid w:val="00056E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E38"/>
    <w:pPr>
      <w:spacing w:after="0" w:line="240" w:lineRule="auto"/>
    </w:pPr>
    <w:rPr>
      <w:rFonts w:ascii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6E38"/>
  </w:style>
  <w:style w:type="character" w:styleId="Sterk">
    <w:name w:val="Strong"/>
    <w:basedOn w:val="Standardskriftforavsnitt"/>
    <w:uiPriority w:val="22"/>
    <w:qFormat/>
    <w:rsid w:val="00056E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5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ejournal.nsh.no/scripts/customer.exe/getAttachment/165-aTwLlEXNgFk3klE2fWq2IfC8uZjJ4496lqFg3W3kWu8wgNGaHpPdMPdXnN02H7HX-0/Heiberg%2C%20Astrid%20N%C3%B8klbye%20K397%281%29%282%29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E41BB53D.dotm</Template>
  <TotalTime>2</TotalTime>
  <Pages>1</Pages>
  <Words>129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UiB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Klaus Rehberg</dc:creator>
  <cp:lastModifiedBy>Klaus Rehberg</cp:lastModifiedBy>
  <cp:revision>1</cp:revision>
  <dcterms:created xsi:type="dcterms:W3CDTF">2014-03-07T09:06:00Z</dcterms:created>
  <dcterms:modified xsi:type="dcterms:W3CDTF">2014-03-07T09:08:00Z</dcterms:modified>
</cp:coreProperties>
</file>