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AF" w:rsidRDefault="003072FC" w:rsidP="005900C1">
      <w:pPr>
        <w:pStyle w:val="Overskrift1"/>
        <w:spacing w:before="120"/>
        <w:sectPr w:rsidR="004907AF">
          <w:headerReference w:type="default" r:id="rId10"/>
          <w:type w:val="continuous"/>
          <w:pgSz w:w="11907" w:h="16839"/>
          <w:pgMar w:top="3520" w:right="910" w:bottom="995" w:left="910" w:header="709" w:footer="709" w:gutter="0"/>
          <w:cols w:space="720"/>
          <w:docGrid w:linePitch="360"/>
        </w:sectPr>
      </w:pPr>
      <w:bookmarkStart w:id="0" w:name="_GoBack"/>
      <w:bookmarkEnd w:id="0"/>
      <w:r>
        <w:rPr>
          <w:noProof/>
        </w:rPr>
        <mc:AlternateContent>
          <mc:Choice Requires="wps">
            <w:drawing>
              <wp:anchor distT="0" distB="0" distL="114300" distR="114300" simplePos="0" relativeHeight="251659264" behindDoc="0" locked="0" layoutInCell="1" allowOverlap="1" wp14:anchorId="11A6C7DB" wp14:editId="464DDFEB">
                <wp:simplePos x="0" y="0"/>
                <wp:positionH relativeFrom="margin">
                  <wp:align>center</wp:align>
                </wp:positionH>
                <wp:positionV relativeFrom="topMargin">
                  <wp:posOffset>654685</wp:posOffset>
                </wp:positionV>
                <wp:extent cx="6743700" cy="1441450"/>
                <wp:effectExtent l="0" t="0" r="0" b="88900"/>
                <wp:wrapThrough wrapText="bothSides">
                  <wp:wrapPolygon edited="1">
                    <wp:start x="-193" y="-542"/>
                    <wp:lineTo x="-321" y="4338"/>
                    <wp:lineTo x="-286" y="17061"/>
                    <wp:lineTo x="11" y="17546"/>
                    <wp:lineTo x="21591" y="17581"/>
                    <wp:lineTo x="21762" y="15644"/>
                    <wp:lineTo x="21838" y="4338"/>
                    <wp:lineTo x="21709" y="-542"/>
                    <wp:lineTo x="-193" y="-542"/>
                  </wp:wrapPolygon>
                </wp:wrapThrough>
                <wp:docPr id="1" name="Rektangel 1"/>
                <wp:cNvGraphicFramePr/>
                <a:graphic xmlns:a="http://schemas.openxmlformats.org/drawingml/2006/main">
                  <a:graphicData uri="http://schemas.microsoft.com/office/word/2010/wordprocessingShape">
                    <wps:wsp>
                      <wps:cNvSpPr/>
                      <wps:spPr>
                        <a:xfrm>
                          <a:off x="0" y="0"/>
                          <a:ext cx="6743700" cy="1441450"/>
                        </a:xfrm>
                        <a:prstGeom prst="rect">
                          <a:avLst/>
                        </a:prstGeom>
                        <a:noFill/>
                        <a:ln>
                          <a:noFill/>
                        </a:ln>
                        <a:effectLst>
                          <a:outerShdw blurRad="88900" dist="50800" dir="5400000" algn="t" rotWithShape="0">
                            <a:prstClr val="black">
                              <a:alpha val="25000"/>
                            </a:prstClr>
                          </a:outerShdw>
                        </a:effectLst>
                      </wps:spPr>
                      <wps:style>
                        <a:lnRef idx="2">
                          <a:schemeClr val="accent1">
                            <a:shade val="50000"/>
                          </a:schemeClr>
                        </a:lnRef>
                        <a:fillRef idx="1003">
                          <a:schemeClr val="dk2"/>
                        </a:fillRef>
                        <a:effectRef idx="0">
                          <a:schemeClr val="accent1"/>
                        </a:effectRef>
                        <a:fontRef idx="minor">
                          <a:schemeClr val="lt1"/>
                        </a:fontRef>
                      </wps:style>
                      <wps:txbx>
                        <w:txbxContent>
                          <w:p w:rsidR="009871BA" w:rsidRPr="005900C1" w:rsidRDefault="007E4C6F">
                            <w:pPr>
                              <w:pStyle w:val="INNH1"/>
                              <w:jc w:val="center"/>
                              <w:rPr>
                                <w:sz w:val="60"/>
                                <w:szCs w:val="60"/>
                              </w:rPr>
                            </w:pPr>
                            <w:sdt>
                              <w:sdtPr>
                                <w:rPr>
                                  <w:b/>
                                  <w:color w:val="6076B4" w:themeColor="accent1"/>
                                  <w:sz w:val="66"/>
                                  <w:szCs w:val="6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Tittel"/>
                                <w:id w:val="809526418"/>
                                <w:dataBinding w:prefixMappings="xmlns:ns0='http://schemas.openxmlformats.org/package/2006/metadata/core-properties' xmlns:ns1='http://purl.org/dc/elements/1.1/'" w:xpath="/ns0:coreProperties[1]/ns1:title[1]" w:storeItemID="{6C3C8BC8-F283-45AE-878A-BAB7291924A1}"/>
                                <w:text/>
                              </w:sdtPr>
                              <w:sdtEndPr/>
                              <w:sdtContent>
                                <w:r>
                                  <w:rPr>
                                    <w:b/>
                                    <w:color w:val="6076B4" w:themeColor="accent1"/>
                                    <w:sz w:val="66"/>
                                    <w:szCs w:val="6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Nytt om EUs tredje helseprogram</w:t>
                                </w:r>
                              </w:sdtContent>
                            </w:sdt>
                          </w:p>
                          <w:tbl>
                            <w:tblPr>
                              <w:tblW w:w="5000" w:type="pct"/>
                              <w:jc w:val="center"/>
                              <w:tblLook w:val="04A0" w:firstRow="1" w:lastRow="0" w:firstColumn="1" w:lastColumn="0" w:noHBand="0" w:noVBand="1"/>
                            </w:tblPr>
                            <w:tblGrid>
                              <w:gridCol w:w="3506"/>
                              <w:gridCol w:w="3506"/>
                              <w:gridCol w:w="3507"/>
                            </w:tblGrid>
                            <w:tr w:rsidR="005F00F3" w:rsidTr="00437901">
                              <w:trPr>
                                <w:jc w:val="center"/>
                              </w:trPr>
                              <w:tc>
                                <w:tcPr>
                                  <w:tcW w:w="3086" w:type="dxa"/>
                                </w:tcPr>
                                <w:p w:rsidR="009871BA" w:rsidRPr="00437901" w:rsidRDefault="007E4C6F" w:rsidP="001E7E58">
                                  <w:pPr>
                                    <w:spacing w:after="160" w:line="264" w:lineRule="auto"/>
                                    <w:jc w:val="center"/>
                                  </w:pPr>
                                  <w:sdt>
                                    <w:sdt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Firma"/>
                                      <w:id w:val="-1797064452"/>
                                      <w:dataBinding w:prefixMappings="xmlns:ns0='http://schemas.openxmlformats.org/officeDocument/2006/extended-properties'" w:xpath="/ns0:Properties[1]/ns0:Company[1]" w:storeItemID="{6668398D-A668-4E3E-A5EB-62B293D839F1}"/>
                                      <w:text/>
                                    </w:sdtPr>
                                    <w:sdtEndPr/>
                                    <w:sdtContent>
                                      <w:r w:rsidR="009871BA" w:rsidRPr="0043790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Helsedirektoratet</w:t>
                                      </w:r>
                                    </w:sdtContent>
                                  </w:sdt>
                                </w:p>
                              </w:tc>
                              <w:tc>
                                <w:tcPr>
                                  <w:tcW w:w="3086" w:type="dxa"/>
                                </w:tcPr>
                                <w:p w:rsidR="009871BA" w:rsidRPr="00437901" w:rsidRDefault="009871BA" w:rsidP="001E7E58">
                                  <w:pPr>
                                    <w:spacing w:after="160" w:line="264" w:lineRule="auto"/>
                                    <w:jc w:val="center"/>
                                  </w:pPr>
                                </w:p>
                              </w:tc>
                              <w:tc>
                                <w:tcPr>
                                  <w:tcW w:w="3087" w:type="dxa"/>
                                  <w:shd w:val="clear" w:color="auto" w:fill="auto"/>
                                </w:tcPr>
                                <w:p w:rsidR="009871BA" w:rsidRDefault="00C96103">
                                  <w:pPr>
                                    <w:jc w:val="center"/>
                                  </w:pPr>
                                  <w:r>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Mars</w:t>
                                  </w:r>
                                  <w:r w:rsidR="009871BA" w:rsidRPr="00437901">
                                    <w:rPr>
                                      <w:b/>
                                      <w:bCs/>
                                    </w:rPr>
                                    <w:t xml:space="preserve"> </w:t>
                                  </w:r>
                                  <w:r w:rsidR="009871BA" w:rsidRPr="00437901">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w:t>
                                  </w:r>
                                  <w:r>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p>
                                <w:p w:rsidR="009871BA" w:rsidRDefault="009871BA">
                                  <w:pPr>
                                    <w:jc w:val="center"/>
                                  </w:pPr>
                                </w:p>
                              </w:tc>
                            </w:tr>
                          </w:tbl>
                          <w:p w:rsidR="009871BA" w:rsidRDefault="009871BA">
                            <w:pPr>
                              <w:jc w:val="cente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105000</wp14:pctWidth>
                </wp14:sizeRelH>
                <wp14:sizeRelV relativeFrom="topMargin">
                  <wp14:pctHeight>77000</wp14:pctHeight>
                </wp14:sizeRelV>
              </wp:anchor>
            </w:drawing>
          </mc:Choice>
          <mc:Fallback>
            <w:pict>
              <v:rect id="Rektangel 1" o:spid="_x0000_s1026" style="position:absolute;margin-left:0;margin-top:51.55pt;width:531pt;height:113.5pt;z-index:251659264;visibility:visible;mso-wrap-style:square;mso-width-percent:1050;mso-height-percent:770;mso-wrap-distance-left:9pt;mso-wrap-distance-top:0;mso-wrap-distance-right:9pt;mso-wrap-distance-bottom:0;mso-position-horizontal:center;mso-position-horizontal-relative:margin;mso-position-vertical:absolute;mso-position-vertical-relative:top-margin-area;mso-width-percent:1050;mso-height-percent:770;mso-width-relative:margin;mso-height-relative:top-margin-area;v-text-anchor:middle" wrapcoords="-192 -647 -320 5179 -285 20368 11 20947 21532 20989 21703 18676 21778 5179 21650 -647 -192 -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" filled="f" stroked="f" strokeweight="2.25pt">
                <v:shadow on="t" color="black" opacity=".25" origin=",-.5" offset="0,4pt"/>
                <v:textbox inset=",14.4pt">
                  <w:txbxContent>
                    <w:p w:rsidR="009871BA" w:rsidRPr="005900C1" w:rsidRDefault="007E4C6F">
                      <w:pPr>
                        <w:pStyle w:val="INNH1"/>
                        <w:jc w:val="center"/>
                        <w:rPr>
                          <w:sz w:val="60"/>
                          <w:szCs w:val="60"/>
                        </w:rPr>
                      </w:pPr>
                      <w:sdt>
                        <w:sdtPr>
                          <w:rPr>
                            <w:b/>
                            <w:color w:val="6076B4" w:themeColor="accent1"/>
                            <w:sz w:val="66"/>
                            <w:szCs w:val="6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Tittel"/>
                          <w:id w:val="809526418"/>
                          <w:dataBinding w:prefixMappings="xmlns:ns0='http://schemas.openxmlformats.org/package/2006/metadata/core-properties' xmlns:ns1='http://purl.org/dc/elements/1.1/'" w:xpath="/ns0:coreProperties[1]/ns1:title[1]" w:storeItemID="{6C3C8BC8-F283-45AE-878A-BAB7291924A1}"/>
                          <w:text/>
                        </w:sdtPr>
                        <w:sdtEndPr/>
                        <w:sdtContent>
                          <w:r>
                            <w:rPr>
                              <w:b/>
                              <w:color w:val="6076B4" w:themeColor="accent1"/>
                              <w:sz w:val="66"/>
                              <w:szCs w:val="6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Nytt om EUs tredje helseprogram</w:t>
                          </w:r>
                        </w:sdtContent>
                      </w:sdt>
                    </w:p>
                    <w:tbl>
                      <w:tblPr>
                        <w:tblW w:w="5000" w:type="pct"/>
                        <w:jc w:val="center"/>
                        <w:tblLook w:val="04A0" w:firstRow="1" w:lastRow="0" w:firstColumn="1" w:lastColumn="0" w:noHBand="0" w:noVBand="1"/>
                      </w:tblPr>
                      <w:tblGrid>
                        <w:gridCol w:w="3506"/>
                        <w:gridCol w:w="3506"/>
                        <w:gridCol w:w="3507"/>
                      </w:tblGrid>
                      <w:tr w:rsidR="005F00F3" w:rsidTr="00437901">
                        <w:trPr>
                          <w:jc w:val="center"/>
                        </w:trPr>
                        <w:tc>
                          <w:tcPr>
                            <w:tcW w:w="3086" w:type="dxa"/>
                          </w:tcPr>
                          <w:p w:rsidR="009871BA" w:rsidRPr="00437901" w:rsidRDefault="007E4C6F" w:rsidP="001E7E58">
                            <w:pPr>
                              <w:spacing w:after="160" w:line="264" w:lineRule="auto"/>
                              <w:jc w:val="center"/>
                            </w:pPr>
                            <w:sdt>
                              <w:sdt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alias w:val="Firma"/>
                                <w:id w:val="-1797064452"/>
                                <w:dataBinding w:prefixMappings="xmlns:ns0='http://schemas.openxmlformats.org/officeDocument/2006/extended-properties'" w:xpath="/ns0:Properties[1]/ns0:Company[1]" w:storeItemID="{6668398D-A668-4E3E-A5EB-62B293D839F1}"/>
                                <w:text/>
                              </w:sdtPr>
                              <w:sdtEndPr/>
                              <w:sdtContent>
                                <w:r w:rsidR="009871BA" w:rsidRPr="00437901">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Helsedirektoratet</w:t>
                                </w:r>
                              </w:sdtContent>
                            </w:sdt>
                          </w:p>
                        </w:tc>
                        <w:tc>
                          <w:tcPr>
                            <w:tcW w:w="3086" w:type="dxa"/>
                          </w:tcPr>
                          <w:p w:rsidR="009871BA" w:rsidRPr="00437901" w:rsidRDefault="009871BA" w:rsidP="001E7E58">
                            <w:pPr>
                              <w:spacing w:after="160" w:line="264" w:lineRule="auto"/>
                              <w:jc w:val="center"/>
                            </w:pPr>
                          </w:p>
                        </w:tc>
                        <w:tc>
                          <w:tcPr>
                            <w:tcW w:w="3087" w:type="dxa"/>
                            <w:shd w:val="clear" w:color="auto" w:fill="auto"/>
                          </w:tcPr>
                          <w:p w:rsidR="009871BA" w:rsidRDefault="00C96103">
                            <w:pPr>
                              <w:jc w:val="center"/>
                            </w:pPr>
                            <w:r>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Mars</w:t>
                            </w:r>
                            <w:r w:rsidR="009871BA" w:rsidRPr="00437901">
                              <w:rPr>
                                <w:b/>
                                <w:bCs/>
                              </w:rPr>
                              <w:t xml:space="preserve"> </w:t>
                            </w:r>
                            <w:r w:rsidR="009871BA" w:rsidRPr="00437901">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w:t>
                            </w:r>
                            <w:r>
                              <w:rPr>
                                <w:b/>
                                <w:bC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w:t>
                            </w:r>
                          </w:p>
                          <w:p w:rsidR="009871BA" w:rsidRDefault="009871BA">
                            <w:pPr>
                              <w:jc w:val="center"/>
                            </w:pPr>
                          </w:p>
                        </w:tc>
                      </w:tr>
                    </w:tbl>
                    <w:p w:rsidR="009871BA" w:rsidRDefault="009871BA">
                      <w:pPr>
                        <w:jc w:val="center"/>
                      </w:pPr>
                    </w:p>
                  </w:txbxContent>
                </v:textbox>
                <w10:wrap type="through" anchorx="margin" anchory="margin"/>
              </v:rect>
            </w:pict>
          </mc:Fallback>
        </mc:AlternateContent>
      </w:r>
      <w:r w:rsidR="00C96103">
        <w:rPr>
          <w:noProof/>
        </w:rPr>
        <mc:AlternateContent>
          <mc:Choice Requires="wps">
            <w:drawing>
              <wp:anchor distT="0" distB="0" distL="274320" distR="114300" simplePos="0" relativeHeight="251661312" behindDoc="1" locked="0" layoutInCell="1" allowOverlap="1" wp14:anchorId="5ED824AA" wp14:editId="25037B88">
                <wp:simplePos x="0" y="0"/>
                <wp:positionH relativeFrom="margin">
                  <wp:align>right</wp:align>
                </wp:positionH>
                <wp:positionV relativeFrom="margin">
                  <wp:align>bottom</wp:align>
                </wp:positionV>
                <wp:extent cx="2599690" cy="822960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2599690" cy="8229600"/>
                        </a:xfrm>
                        <a:prstGeom prst="rect">
                          <a:avLst/>
                        </a:prstGeom>
                        <a:ln>
                          <a:noFill/>
                        </a:ln>
                      </wps:spPr>
                      <wps:style>
                        <a:lnRef idx="2">
                          <a:schemeClr val="accent1">
                            <a:shade val="50000"/>
                          </a:schemeClr>
                        </a:lnRef>
                        <a:fillRef idx="1002">
                          <a:schemeClr val="lt2"/>
                        </a:fillRef>
                        <a:effectRef idx="0">
                          <a:schemeClr val="accent1"/>
                        </a:effectRef>
                        <a:fontRef idx="minor">
                          <a:schemeClr val="lt1"/>
                        </a:fontRef>
                      </wps:style>
                      <wps:txbx>
                        <w:txbxContent>
                          <w:p w:rsidR="009871BA" w:rsidRPr="00601911" w:rsidRDefault="009871BA">
                            <w:pPr>
                              <w:pStyle w:val="Overskrift1"/>
                              <w:jc w:val="center"/>
                              <w:rPr>
                                <w:i w:val="0"/>
                                <w:sz w:val="28"/>
                                <w:szCs w:val="28"/>
                              </w:rPr>
                            </w:pPr>
                            <w:r w:rsidRPr="00601911">
                              <w:rPr>
                                <w:i w:val="0"/>
                                <w:sz w:val="28"/>
                                <w:szCs w:val="28"/>
                              </w:rPr>
                              <w:t xml:space="preserve">Fakta om EUs </w:t>
                            </w:r>
                            <w:r w:rsidR="005900C1">
                              <w:rPr>
                                <w:i w:val="0"/>
                                <w:sz w:val="28"/>
                                <w:szCs w:val="28"/>
                              </w:rPr>
                              <w:t xml:space="preserve">tredje </w:t>
                            </w:r>
                            <w:r w:rsidRPr="00601911">
                              <w:rPr>
                                <w:i w:val="0"/>
                                <w:sz w:val="28"/>
                                <w:szCs w:val="28"/>
                              </w:rPr>
                              <w:t xml:space="preserve">helseprogram </w:t>
                            </w:r>
                          </w:p>
                          <w:p w:rsidR="009871BA" w:rsidRPr="005A614D" w:rsidRDefault="009871BA">
                            <w:pPr>
                              <w:spacing w:after="100"/>
                              <w:jc w:val="center"/>
                              <w:rPr>
                                <w:color w:val="6076B4" w:themeColor="accent1"/>
                              </w:rPr>
                            </w:pPr>
                            <w:r w:rsidRPr="005A614D">
                              <w:rPr>
                                <w:color w:val="6076B4" w:themeColor="accent1"/>
                              </w:rPr>
                              <w:sym w:font="Symbol" w:char="F0B7"/>
                            </w:r>
                            <w:r w:rsidRPr="005A614D">
                              <w:rPr>
                                <w:color w:val="6076B4" w:themeColor="accent1"/>
                              </w:rPr>
                              <w:t xml:space="preserve"> </w:t>
                            </w:r>
                            <w:r w:rsidRPr="005A614D">
                              <w:rPr>
                                <w:color w:val="6076B4" w:themeColor="accent1"/>
                              </w:rPr>
                              <w:sym w:font="Symbol" w:char="F0B7"/>
                            </w:r>
                            <w:r w:rsidRPr="005A614D">
                              <w:rPr>
                                <w:color w:val="6076B4" w:themeColor="accent1"/>
                              </w:rPr>
                              <w:t xml:space="preserve"> </w:t>
                            </w:r>
                            <w:r w:rsidRPr="005A614D">
                              <w:rPr>
                                <w:color w:val="6076B4" w:themeColor="accent1"/>
                              </w:rPr>
                              <w:sym w:font="Symbol" w:char="F0B7"/>
                            </w:r>
                          </w:p>
                          <w:p w:rsidR="009871BA" w:rsidRPr="005A614D" w:rsidRDefault="00130809" w:rsidP="00601911">
                            <w:pPr>
                              <w:rPr>
                                <w:rFonts w:ascii="Calibri" w:eastAsia="Calibri" w:hAnsi="Calibri" w:cs="Times New Roman"/>
                                <w:b/>
                                <w:color w:val="2F5897" w:themeColor="text2"/>
                              </w:rPr>
                            </w:pPr>
                            <w:r>
                              <w:rPr>
                                <w:rFonts w:ascii="Calibri" w:eastAsia="Calibri" w:hAnsi="Calibri" w:cs="Times New Roman"/>
                                <w:color w:val="2F5897" w:themeColor="text2"/>
                              </w:rPr>
                              <w:t>H</w:t>
                            </w:r>
                            <w:r w:rsidR="00C13F75">
                              <w:rPr>
                                <w:rFonts w:ascii="Calibri" w:eastAsia="Calibri" w:hAnsi="Calibri" w:cs="Times New Roman"/>
                                <w:color w:val="2F5897" w:themeColor="text2"/>
                              </w:rPr>
                              <w:t>e</w:t>
                            </w:r>
                            <w:r w:rsidR="009871BA" w:rsidRPr="005A614D">
                              <w:rPr>
                                <w:rFonts w:ascii="Calibri" w:eastAsia="Calibri" w:hAnsi="Calibri" w:cs="Times New Roman"/>
                                <w:color w:val="2F5897" w:themeColor="text2"/>
                              </w:rPr>
                              <w:t>lseprogrammet er det viktigste instrument</w:t>
                            </w:r>
                            <w:r w:rsidR="003C41C7">
                              <w:rPr>
                                <w:rFonts w:ascii="Calibri" w:eastAsia="Calibri" w:hAnsi="Calibri" w:cs="Times New Roman"/>
                                <w:color w:val="2F5897" w:themeColor="text2"/>
                              </w:rPr>
                              <w:t>et</w:t>
                            </w:r>
                            <w:r w:rsidR="009871BA" w:rsidRPr="005A614D">
                              <w:rPr>
                                <w:rFonts w:ascii="Calibri" w:eastAsia="Calibri" w:hAnsi="Calibri" w:cs="Times New Roman"/>
                                <w:color w:val="2F5897" w:themeColor="text2"/>
                              </w:rPr>
                              <w:t xml:space="preserve"> i implementeringen av </w:t>
                            </w:r>
                            <w:r w:rsidR="005900C1">
                              <w:rPr>
                                <w:rFonts w:ascii="Calibri" w:eastAsia="Calibri" w:hAnsi="Calibri" w:cs="Times New Roman"/>
                                <w:color w:val="2F5897" w:themeColor="text2"/>
                              </w:rPr>
                              <w:t>Europas 2020-mål</w:t>
                            </w:r>
                            <w:r w:rsidR="007557ED">
                              <w:rPr>
                                <w:rFonts w:ascii="Calibri" w:eastAsia="Calibri" w:hAnsi="Calibri" w:cs="Times New Roman"/>
                                <w:color w:val="2F5897" w:themeColor="text2"/>
                              </w:rPr>
                              <w:t xml:space="preserve"> om å skape smart og bærekraftig vekst</w:t>
                            </w:r>
                            <w:r w:rsidR="009871BA" w:rsidRPr="005A614D">
                              <w:rPr>
                                <w:rFonts w:ascii="Calibri" w:eastAsia="Calibri" w:hAnsi="Calibri" w:cs="Times New Roman"/>
                                <w:color w:val="2F5897" w:themeColor="text2"/>
                              </w:rPr>
                              <w:t xml:space="preserve">. Programmet har et budsjett på € </w:t>
                            </w:r>
                            <w:r w:rsidR="00025131">
                              <w:rPr>
                                <w:rFonts w:ascii="Calibri" w:eastAsia="Calibri" w:hAnsi="Calibri" w:cs="Times New Roman"/>
                                <w:color w:val="2F5897" w:themeColor="text2"/>
                              </w:rPr>
                              <w:t>44</w:t>
                            </w:r>
                            <w:r w:rsidR="007230CC">
                              <w:rPr>
                                <w:rFonts w:ascii="Calibri" w:eastAsia="Calibri" w:hAnsi="Calibri" w:cs="Times New Roman"/>
                                <w:color w:val="2F5897" w:themeColor="text2"/>
                              </w:rPr>
                              <w:t>9</w:t>
                            </w:r>
                            <w:r w:rsidR="00025131">
                              <w:rPr>
                                <w:rFonts w:ascii="Calibri" w:eastAsia="Calibri" w:hAnsi="Calibri" w:cs="Times New Roman"/>
                                <w:color w:val="2F5897" w:themeColor="text2"/>
                              </w:rPr>
                              <w:t>,</w:t>
                            </w:r>
                            <w:r w:rsidR="00E27B7A">
                              <w:rPr>
                                <w:rFonts w:ascii="Calibri" w:eastAsia="Calibri" w:hAnsi="Calibri" w:cs="Times New Roman"/>
                                <w:color w:val="2F5897" w:themeColor="text2"/>
                              </w:rPr>
                              <w:t>4</w:t>
                            </w:r>
                            <w:r w:rsidR="009871BA" w:rsidRPr="005A614D">
                              <w:rPr>
                                <w:rFonts w:ascii="Calibri" w:eastAsia="Calibri" w:hAnsi="Calibri" w:cs="Times New Roman"/>
                                <w:color w:val="2F5897" w:themeColor="text2"/>
                              </w:rPr>
                              <w:t xml:space="preserve"> millioner for perioden 20</w:t>
                            </w:r>
                            <w:r w:rsidR="00025131">
                              <w:rPr>
                                <w:rFonts w:ascii="Calibri" w:eastAsia="Calibri" w:hAnsi="Calibri" w:cs="Times New Roman"/>
                                <w:color w:val="2F5897" w:themeColor="text2"/>
                              </w:rPr>
                              <w:t>14</w:t>
                            </w:r>
                            <w:r w:rsidR="009871BA" w:rsidRPr="005A614D">
                              <w:rPr>
                                <w:rFonts w:ascii="Calibri" w:eastAsia="Calibri" w:hAnsi="Calibri" w:cs="Times New Roman"/>
                                <w:color w:val="2F5897" w:themeColor="text2"/>
                              </w:rPr>
                              <w:t xml:space="preserve"> - 20</w:t>
                            </w:r>
                            <w:r w:rsidR="00025131">
                              <w:rPr>
                                <w:rFonts w:ascii="Calibri" w:eastAsia="Calibri" w:hAnsi="Calibri" w:cs="Times New Roman"/>
                                <w:color w:val="2F5897" w:themeColor="text2"/>
                              </w:rPr>
                              <w:t>20</w:t>
                            </w:r>
                            <w:r w:rsidR="009871BA" w:rsidRPr="005A614D">
                              <w:rPr>
                                <w:rFonts w:ascii="Calibri" w:eastAsia="Calibri" w:hAnsi="Calibri" w:cs="Times New Roman"/>
                                <w:color w:val="2F5897" w:themeColor="text2"/>
                              </w:rPr>
                              <w:t xml:space="preserve">. Programmet har </w:t>
                            </w:r>
                            <w:r w:rsidR="00025131">
                              <w:rPr>
                                <w:rFonts w:ascii="Calibri" w:eastAsia="Calibri" w:hAnsi="Calibri" w:cs="Times New Roman"/>
                                <w:color w:val="2F5897" w:themeColor="text2"/>
                              </w:rPr>
                              <w:t>fire</w:t>
                            </w:r>
                            <w:r w:rsidR="009871BA" w:rsidRPr="005A614D">
                              <w:rPr>
                                <w:rFonts w:ascii="Calibri" w:eastAsia="Calibri" w:hAnsi="Calibri" w:cs="Times New Roman"/>
                                <w:color w:val="2F5897" w:themeColor="text2"/>
                              </w:rPr>
                              <w:t xml:space="preserve"> </w:t>
                            </w:r>
                            <w:r w:rsidR="00025131">
                              <w:rPr>
                                <w:rFonts w:ascii="Calibri" w:eastAsia="Calibri" w:hAnsi="Calibri" w:cs="Times New Roman"/>
                                <w:color w:val="2F5897" w:themeColor="text2"/>
                              </w:rPr>
                              <w:t>hoved</w:t>
                            </w:r>
                            <w:r w:rsidR="009871BA" w:rsidRPr="005A614D">
                              <w:rPr>
                                <w:rFonts w:ascii="Calibri" w:eastAsia="Calibri" w:hAnsi="Calibri" w:cs="Times New Roman"/>
                                <w:color w:val="2F5897" w:themeColor="text2"/>
                              </w:rPr>
                              <w:t>områder:</w:t>
                            </w:r>
                          </w:p>
                          <w:p w:rsidR="009871BA" w:rsidRDefault="00025131"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 xml:space="preserve">Forebygging og helsefremmende </w:t>
                            </w:r>
                            <w:r w:rsidR="00E27B7A">
                              <w:rPr>
                                <w:rFonts w:ascii="Calibri" w:eastAsia="Calibri" w:hAnsi="Calibri" w:cs="Times New Roman"/>
                                <w:color w:val="2F5897" w:themeColor="text2"/>
                                <w:sz w:val="22"/>
                              </w:rPr>
                              <w:t>livsstil</w:t>
                            </w:r>
                          </w:p>
                          <w:p w:rsidR="00025131" w:rsidRPr="005A614D" w:rsidRDefault="00E27B7A"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Grensekryssende</w:t>
                            </w:r>
                            <w:r w:rsidR="00025131">
                              <w:rPr>
                                <w:rFonts w:ascii="Calibri" w:eastAsia="Calibri" w:hAnsi="Calibri" w:cs="Times New Roman"/>
                                <w:color w:val="2F5897" w:themeColor="text2"/>
                                <w:sz w:val="22"/>
                              </w:rPr>
                              <w:t xml:space="preserve"> helsetrusler</w:t>
                            </w:r>
                          </w:p>
                          <w:p w:rsidR="00025131" w:rsidRDefault="00025131" w:rsidP="00601911">
                            <w:pPr>
                              <w:pStyle w:val="Listeavsnitt"/>
                              <w:numPr>
                                <w:ilvl w:val="0"/>
                                <w:numId w:val="4"/>
                              </w:numPr>
                              <w:spacing w:after="0"/>
                              <w:rPr>
                                <w:rFonts w:ascii="Calibri" w:eastAsia="Calibri" w:hAnsi="Calibri" w:cs="Times New Roman"/>
                                <w:color w:val="2F5897" w:themeColor="text2"/>
                                <w:sz w:val="22"/>
                              </w:rPr>
                            </w:pPr>
                            <w:r w:rsidRPr="00025131">
                              <w:rPr>
                                <w:rFonts w:ascii="Calibri" w:eastAsia="Calibri" w:hAnsi="Calibri" w:cs="Times New Roman"/>
                                <w:color w:val="2F5897" w:themeColor="text2"/>
                                <w:sz w:val="22"/>
                              </w:rPr>
                              <w:t>Innovative og bærekraftige helsesystemer</w:t>
                            </w:r>
                          </w:p>
                          <w:p w:rsidR="009871BA" w:rsidRPr="00025131" w:rsidRDefault="00025131"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Kvalitet og pasientsikkerhet</w:t>
                            </w:r>
                          </w:p>
                          <w:p w:rsidR="009871BA" w:rsidRPr="005A614D" w:rsidRDefault="009871BA" w:rsidP="00601911">
                            <w:pPr>
                              <w:spacing w:after="0"/>
                              <w:contextualSpacing/>
                              <w:rPr>
                                <w:rFonts w:ascii="Calibri" w:eastAsia="Calibri" w:hAnsi="Calibri" w:cs="Times New Roman"/>
                                <w:color w:val="2F5897" w:themeColor="text2"/>
                              </w:rPr>
                            </w:pPr>
                          </w:p>
                          <w:p w:rsidR="009871BA" w:rsidRPr="005A614D" w:rsidRDefault="007E4C6F" w:rsidP="00601911">
                            <w:pPr>
                              <w:rPr>
                                <w:rFonts w:ascii="Calibri" w:eastAsia="Calibri" w:hAnsi="Calibri" w:cs="Times New Roman"/>
                                <w:color w:val="2F5897" w:themeColor="text2"/>
                              </w:rPr>
                            </w:pPr>
                            <w:hyperlink r:id="rId11" w:history="1">
                              <w:proofErr w:type="gramStart"/>
                              <w:r w:rsidR="00C13F75" w:rsidRPr="00554C21">
                                <w:rPr>
                                  <w:rStyle w:val="Hyperkobling"/>
                                  <w:rFonts w:ascii="Calibri" w:eastAsia="Calibri" w:hAnsi="Calibri" w:cs="Times New Roman"/>
                                  <w:color w:val="2F5897" w:themeColor="text2"/>
                                  <w:lang w:val="en-US"/>
                                </w:rPr>
                                <w:t xml:space="preserve">Consumer, Health </w:t>
                              </w:r>
                              <w:r w:rsidR="00C96103" w:rsidRPr="00554C21">
                                <w:rPr>
                                  <w:rStyle w:val="Hyperkobling"/>
                                  <w:rFonts w:ascii="Calibri" w:eastAsia="Calibri" w:hAnsi="Calibri" w:cs="Times New Roman"/>
                                  <w:color w:val="2F5897" w:themeColor="text2"/>
                                  <w:lang w:val="en-US"/>
                                </w:rPr>
                                <w:t>and</w:t>
                              </w:r>
                              <w:r w:rsidR="00C13F75" w:rsidRPr="00554C21">
                                <w:rPr>
                                  <w:rStyle w:val="Hyperkobling"/>
                                  <w:rFonts w:ascii="Calibri" w:eastAsia="Calibri" w:hAnsi="Calibri" w:cs="Times New Roman"/>
                                  <w:color w:val="2F5897" w:themeColor="text2"/>
                                  <w:lang w:val="en-US"/>
                                </w:rPr>
                                <w:t xml:space="preserve"> Food Executive Agency (CHAFEA)</w:t>
                              </w:r>
                            </w:hyperlink>
                            <w:r w:rsidR="009871BA" w:rsidRPr="00554C21">
                              <w:rPr>
                                <w:rFonts w:ascii="Calibri" w:eastAsia="Calibri" w:hAnsi="Calibri" w:cs="Times New Roman"/>
                                <w:color w:val="2F5897" w:themeColor="text2"/>
                                <w:lang w:val="en-US"/>
                              </w:rPr>
                              <w:t xml:space="preserve"> </w:t>
                            </w:r>
                            <w:proofErr w:type="spellStart"/>
                            <w:r w:rsidR="007230CC" w:rsidRPr="00554C21">
                              <w:rPr>
                                <w:rFonts w:ascii="Calibri" w:eastAsia="Calibri" w:hAnsi="Calibri" w:cs="Times New Roman"/>
                                <w:color w:val="2F5897" w:themeColor="text2"/>
                                <w:lang w:val="en-US"/>
                              </w:rPr>
                              <w:t>i</w:t>
                            </w:r>
                            <w:r w:rsidR="009871BA" w:rsidRPr="00554C21">
                              <w:rPr>
                                <w:rFonts w:ascii="Calibri" w:eastAsia="Calibri" w:hAnsi="Calibri" w:cs="Times New Roman"/>
                                <w:color w:val="2F5897" w:themeColor="text2"/>
                                <w:lang w:val="en-US"/>
                              </w:rPr>
                              <w:t>mplementerer</w:t>
                            </w:r>
                            <w:proofErr w:type="spellEnd"/>
                            <w:r w:rsidR="009871BA" w:rsidRPr="00554C21">
                              <w:rPr>
                                <w:rFonts w:ascii="Calibri" w:eastAsia="Calibri" w:hAnsi="Calibri" w:cs="Times New Roman"/>
                                <w:color w:val="2F5897" w:themeColor="text2"/>
                                <w:lang w:val="en-US"/>
                              </w:rPr>
                              <w:t xml:space="preserve"> </w:t>
                            </w:r>
                            <w:proofErr w:type="spellStart"/>
                            <w:r w:rsidR="009871BA" w:rsidRPr="00554C21">
                              <w:rPr>
                                <w:rFonts w:ascii="Calibri" w:eastAsia="Calibri" w:hAnsi="Calibri" w:cs="Times New Roman"/>
                                <w:color w:val="2F5897" w:themeColor="text2"/>
                                <w:lang w:val="en-US"/>
                              </w:rPr>
                              <w:t>programmet</w:t>
                            </w:r>
                            <w:proofErr w:type="spellEnd"/>
                            <w:r w:rsidR="009871BA" w:rsidRPr="00554C21">
                              <w:rPr>
                                <w:rFonts w:ascii="Calibri" w:eastAsia="Calibri" w:hAnsi="Calibri" w:cs="Times New Roman"/>
                                <w:color w:val="2F5897" w:themeColor="text2"/>
                                <w:lang w:val="en-US"/>
                              </w:rPr>
                              <w:t>.</w:t>
                            </w:r>
                            <w:proofErr w:type="gramEnd"/>
                            <w:r w:rsidR="009871BA" w:rsidRPr="00554C21">
                              <w:rPr>
                                <w:rFonts w:ascii="Calibri" w:eastAsia="Calibri" w:hAnsi="Calibri" w:cs="Times New Roman"/>
                                <w:color w:val="2F5897" w:themeColor="text2"/>
                                <w:lang w:val="en-US"/>
                              </w:rPr>
                              <w:t xml:space="preserve"> </w:t>
                            </w:r>
                            <w:r w:rsidR="009871BA" w:rsidRPr="005A614D">
                              <w:rPr>
                                <w:rFonts w:ascii="Calibri" w:eastAsia="Calibri" w:hAnsi="Calibri" w:cs="Times New Roman"/>
                                <w:color w:val="2F5897" w:themeColor="text2"/>
                              </w:rPr>
                              <w:t>Dette gjøres ved å gi støtte gjennom 4 ulike finansieringsinstrumenter:</w:t>
                            </w:r>
                          </w:p>
                          <w:p w:rsidR="009871BA" w:rsidRPr="005A614D" w:rsidRDefault="009871BA" w:rsidP="00601911">
                            <w:pPr>
                              <w:pStyle w:val="Listeavsnitt"/>
                              <w:numPr>
                                <w:ilvl w:val="0"/>
                                <w:numId w:val="5"/>
                              </w:numPr>
                              <w:rPr>
                                <w:rFonts w:ascii="Calibri" w:eastAsia="Calibri" w:hAnsi="Calibri" w:cs="Times New Roman"/>
                                <w:color w:val="2F5897" w:themeColor="text2"/>
                                <w:sz w:val="22"/>
                                <w:lang w:val="en-US"/>
                              </w:rPr>
                            </w:pPr>
                            <w:r w:rsidRPr="005A614D">
                              <w:rPr>
                                <w:rFonts w:ascii="Calibri" w:eastAsia="Calibri" w:hAnsi="Calibri" w:cs="Times New Roman"/>
                                <w:color w:val="2F5897" w:themeColor="text2"/>
                                <w:sz w:val="22"/>
                                <w:lang w:val="en-US"/>
                              </w:rPr>
                              <w:t xml:space="preserve">Grants for </w:t>
                            </w:r>
                            <w:r w:rsidR="00130809">
                              <w:rPr>
                                <w:rFonts w:ascii="Calibri" w:eastAsia="Calibri" w:hAnsi="Calibri" w:cs="Times New Roman"/>
                                <w:color w:val="2F5897" w:themeColor="text2"/>
                                <w:sz w:val="22"/>
                                <w:lang w:val="en-US"/>
                              </w:rPr>
                              <w:t xml:space="preserve">Joint </w:t>
                            </w:r>
                            <w:r w:rsidR="003C41C7">
                              <w:rPr>
                                <w:rFonts w:ascii="Calibri" w:eastAsia="Calibri" w:hAnsi="Calibri" w:cs="Times New Roman"/>
                                <w:color w:val="2F5897" w:themeColor="text2"/>
                                <w:sz w:val="22"/>
                                <w:lang w:val="en-US"/>
                              </w:rPr>
                              <w:t>A</w:t>
                            </w:r>
                            <w:r w:rsidR="00130809">
                              <w:rPr>
                                <w:rFonts w:ascii="Calibri" w:eastAsia="Calibri" w:hAnsi="Calibri" w:cs="Times New Roman"/>
                                <w:color w:val="2F5897" w:themeColor="text2"/>
                                <w:sz w:val="22"/>
                                <w:lang w:val="en-US"/>
                              </w:rPr>
                              <w:t>ctions</w:t>
                            </w:r>
                          </w:p>
                          <w:p w:rsidR="009871BA" w:rsidRPr="005A614D" w:rsidRDefault="00130809" w:rsidP="00601911">
                            <w:pPr>
                              <w:pStyle w:val="Listeavsnitt"/>
                              <w:numPr>
                                <w:ilvl w:val="0"/>
                                <w:numId w:val="3"/>
                              </w:numPr>
                              <w:spacing w:after="0"/>
                              <w:rPr>
                                <w:rFonts w:ascii="Calibri" w:eastAsia="Calibri" w:hAnsi="Calibri" w:cs="Times New Roman"/>
                                <w:color w:val="2F5897" w:themeColor="text2"/>
                                <w:sz w:val="22"/>
                                <w:lang w:val="en-US"/>
                              </w:rPr>
                            </w:pPr>
                            <w:r>
                              <w:rPr>
                                <w:rFonts w:ascii="Calibri" w:eastAsia="Calibri" w:hAnsi="Calibri" w:cs="Times New Roman"/>
                                <w:color w:val="2F5897" w:themeColor="text2"/>
                                <w:sz w:val="22"/>
                                <w:lang w:val="en-US"/>
                              </w:rPr>
                              <w:t>Grant s for Projects</w:t>
                            </w:r>
                          </w:p>
                          <w:p w:rsidR="009871BA" w:rsidRPr="005A614D" w:rsidRDefault="009871BA" w:rsidP="00601911">
                            <w:pPr>
                              <w:pStyle w:val="Listeavsnitt"/>
                              <w:numPr>
                                <w:ilvl w:val="0"/>
                                <w:numId w:val="3"/>
                              </w:numPr>
                              <w:spacing w:after="0"/>
                              <w:rPr>
                                <w:rFonts w:ascii="Calibri" w:eastAsia="Calibri" w:hAnsi="Calibri" w:cs="Times New Roman"/>
                                <w:color w:val="2F5897" w:themeColor="text2"/>
                                <w:sz w:val="22"/>
                                <w:lang w:val="en-US"/>
                              </w:rPr>
                            </w:pPr>
                            <w:r w:rsidRPr="005A614D">
                              <w:rPr>
                                <w:rFonts w:ascii="Calibri" w:eastAsia="Calibri" w:hAnsi="Calibri" w:cs="Times New Roman"/>
                                <w:color w:val="2F5897" w:themeColor="text2"/>
                                <w:sz w:val="22"/>
                                <w:lang w:val="en-US"/>
                              </w:rPr>
                              <w:t xml:space="preserve">Grants </w:t>
                            </w:r>
                            <w:r w:rsidR="000A061E">
                              <w:rPr>
                                <w:rFonts w:ascii="Calibri" w:eastAsia="Calibri" w:hAnsi="Calibri" w:cs="Times New Roman"/>
                                <w:color w:val="2F5897" w:themeColor="text2"/>
                                <w:sz w:val="22"/>
                                <w:lang w:val="en-US"/>
                              </w:rPr>
                              <w:t xml:space="preserve">for </w:t>
                            </w:r>
                            <w:r w:rsidR="00130809">
                              <w:rPr>
                                <w:rFonts w:ascii="Calibri" w:eastAsia="Calibri" w:hAnsi="Calibri" w:cs="Times New Roman"/>
                                <w:color w:val="2F5897" w:themeColor="text2"/>
                                <w:sz w:val="22"/>
                                <w:lang w:val="en-US"/>
                              </w:rPr>
                              <w:t>Non-governmental bodies</w:t>
                            </w:r>
                          </w:p>
                          <w:p w:rsidR="009871BA" w:rsidRPr="005A614D" w:rsidRDefault="00130809" w:rsidP="00601911">
                            <w:pPr>
                              <w:pStyle w:val="Listeavsnitt"/>
                              <w:numPr>
                                <w:ilvl w:val="0"/>
                                <w:numId w:val="3"/>
                              </w:numPr>
                              <w:spacing w:after="0"/>
                              <w:rPr>
                                <w:rFonts w:ascii="Calibri" w:eastAsia="Calibri" w:hAnsi="Calibri" w:cs="Times New Roman"/>
                                <w:color w:val="2F5897" w:themeColor="text2"/>
                                <w:sz w:val="22"/>
                                <w:lang w:val="en-US"/>
                              </w:rPr>
                            </w:pPr>
                            <w:r>
                              <w:rPr>
                                <w:rFonts w:ascii="Calibri" w:eastAsia="Calibri" w:hAnsi="Calibri" w:cs="Times New Roman"/>
                                <w:color w:val="2F5897" w:themeColor="text2"/>
                                <w:sz w:val="22"/>
                                <w:lang w:val="en-US"/>
                              </w:rPr>
                              <w:t>Procurement</w:t>
                            </w:r>
                          </w:p>
                          <w:p w:rsidR="009871BA" w:rsidRPr="005A614D" w:rsidRDefault="009871BA" w:rsidP="00601911">
                            <w:pPr>
                              <w:spacing w:after="0"/>
                              <w:rPr>
                                <w:rFonts w:ascii="Calibri" w:eastAsia="Calibri" w:hAnsi="Calibri" w:cs="Times New Roman"/>
                                <w:color w:val="2F5897" w:themeColor="text2"/>
                                <w:lang w:val="en-US"/>
                              </w:rPr>
                            </w:pPr>
                          </w:p>
                          <w:p w:rsidR="009871BA" w:rsidRPr="005A614D" w:rsidRDefault="009871BA" w:rsidP="00601911">
                            <w:pPr>
                              <w:rPr>
                                <w:rFonts w:ascii="Calibri" w:eastAsia="Calibri" w:hAnsi="Calibri" w:cs="Times New Roman"/>
                                <w:color w:val="000000" w:themeColor="text1"/>
                              </w:rPr>
                            </w:pPr>
                            <w:r w:rsidRPr="005A614D">
                              <w:rPr>
                                <w:rFonts w:ascii="Calibri" w:eastAsia="Calibri" w:hAnsi="Calibri" w:cs="Times New Roman"/>
                                <w:color w:val="2F5897" w:themeColor="text2"/>
                              </w:rPr>
                              <w:t xml:space="preserve">I Norge er Helsedirektoratet nasjonalt kontaktpunkt for helseprogrammet og bistår med informasjon, søknadsprosedyrer og kontakt med eventuelle samarbeidspartnere. Helse- og omsorgsdepartementet representerer Norge i komiteen for programmet. Programkomiteen utvikler innhold, prioriterer satsningsområder og vedtar de årlige arbeidsprogrammene. </w:t>
                            </w:r>
                          </w:p>
                          <w:p w:rsidR="009871BA" w:rsidRDefault="009871BA">
                            <w:pPr>
                              <w:rPr>
                                <w:color w:val="2F5897" w:themeColor="text2"/>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2" o:spid="_x0000_s1027" style="position:absolute;margin-left:153.5pt;margin-top:0;width:204.7pt;height:9in;z-index:-251655168;visibility:visible;mso-wrap-style:square;mso-width-percent:0;mso-height-percent:0;mso-wrap-distance-left:21.6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" fillcolor="#e9edf2 [2579]" stroked="f" strokeweight="2.25pt">
                <v:fill color2="#e6ebf0 [2899]" rotate="t" focusposition=".5,.5" focussize="" colors="0 #e3edf9;.5 #e3edf9;49807f #d8e0ea" focus="100%" type="gradientRadial"/>
                <v:textbox inset="14.4pt,14.4pt,14.4pt,7.2pt">
                  <w:txbxContent>
                    <w:p w:rsidR="009871BA" w:rsidRPr="00601911" w:rsidRDefault="009871BA">
                      <w:pPr>
                        <w:pStyle w:val="Overskrift1"/>
                        <w:jc w:val="center"/>
                        <w:rPr>
                          <w:i w:val="0"/>
                          <w:sz w:val="28"/>
                          <w:szCs w:val="28"/>
                        </w:rPr>
                      </w:pPr>
                      <w:r w:rsidRPr="00601911">
                        <w:rPr>
                          <w:i w:val="0"/>
                          <w:sz w:val="28"/>
                          <w:szCs w:val="28"/>
                        </w:rPr>
                        <w:t xml:space="preserve">Fakta om EUs </w:t>
                      </w:r>
                      <w:r w:rsidR="005900C1">
                        <w:rPr>
                          <w:i w:val="0"/>
                          <w:sz w:val="28"/>
                          <w:szCs w:val="28"/>
                        </w:rPr>
                        <w:t xml:space="preserve">tredje </w:t>
                      </w:r>
                      <w:r w:rsidRPr="00601911">
                        <w:rPr>
                          <w:i w:val="0"/>
                          <w:sz w:val="28"/>
                          <w:szCs w:val="28"/>
                        </w:rPr>
                        <w:t xml:space="preserve">helseprogram </w:t>
                      </w:r>
                    </w:p>
                    <w:p w:rsidR="009871BA" w:rsidRPr="005A614D" w:rsidRDefault="009871BA">
                      <w:pPr>
                        <w:spacing w:after="100"/>
                        <w:jc w:val="center"/>
                        <w:rPr>
                          <w:color w:val="6076B4" w:themeColor="accent1"/>
                        </w:rPr>
                      </w:pPr>
                      <w:r w:rsidRPr="005A614D">
                        <w:rPr>
                          <w:color w:val="6076B4" w:themeColor="accent1"/>
                        </w:rPr>
                        <w:sym w:font="Symbol" w:char="F0B7"/>
                      </w:r>
                      <w:r w:rsidRPr="005A614D">
                        <w:rPr>
                          <w:color w:val="6076B4" w:themeColor="accent1"/>
                        </w:rPr>
                        <w:t xml:space="preserve"> </w:t>
                      </w:r>
                      <w:r w:rsidRPr="005A614D">
                        <w:rPr>
                          <w:color w:val="6076B4" w:themeColor="accent1"/>
                        </w:rPr>
                        <w:sym w:font="Symbol" w:char="F0B7"/>
                      </w:r>
                      <w:r w:rsidRPr="005A614D">
                        <w:rPr>
                          <w:color w:val="6076B4" w:themeColor="accent1"/>
                        </w:rPr>
                        <w:t xml:space="preserve"> </w:t>
                      </w:r>
                      <w:r w:rsidRPr="005A614D">
                        <w:rPr>
                          <w:color w:val="6076B4" w:themeColor="accent1"/>
                        </w:rPr>
                        <w:sym w:font="Symbol" w:char="F0B7"/>
                      </w:r>
                    </w:p>
                    <w:p w:rsidR="009871BA" w:rsidRPr="005A614D" w:rsidRDefault="00130809" w:rsidP="00601911">
                      <w:pPr>
                        <w:rPr>
                          <w:rFonts w:ascii="Calibri" w:eastAsia="Calibri" w:hAnsi="Calibri" w:cs="Times New Roman"/>
                          <w:b/>
                          <w:color w:val="2F5897" w:themeColor="text2"/>
                        </w:rPr>
                      </w:pPr>
                      <w:r>
                        <w:rPr>
                          <w:rFonts w:ascii="Calibri" w:eastAsia="Calibri" w:hAnsi="Calibri" w:cs="Times New Roman"/>
                          <w:color w:val="2F5897" w:themeColor="text2"/>
                        </w:rPr>
                        <w:t>H</w:t>
                      </w:r>
                      <w:r w:rsidR="00C13F75">
                        <w:rPr>
                          <w:rFonts w:ascii="Calibri" w:eastAsia="Calibri" w:hAnsi="Calibri" w:cs="Times New Roman"/>
                          <w:color w:val="2F5897" w:themeColor="text2"/>
                        </w:rPr>
                        <w:t>e</w:t>
                      </w:r>
                      <w:r w:rsidR="009871BA" w:rsidRPr="005A614D">
                        <w:rPr>
                          <w:rFonts w:ascii="Calibri" w:eastAsia="Calibri" w:hAnsi="Calibri" w:cs="Times New Roman"/>
                          <w:color w:val="2F5897" w:themeColor="text2"/>
                        </w:rPr>
                        <w:t>lseprogrammet er det viktigste instrument</w:t>
                      </w:r>
                      <w:r w:rsidR="003C41C7">
                        <w:rPr>
                          <w:rFonts w:ascii="Calibri" w:eastAsia="Calibri" w:hAnsi="Calibri" w:cs="Times New Roman"/>
                          <w:color w:val="2F5897" w:themeColor="text2"/>
                        </w:rPr>
                        <w:t>et</w:t>
                      </w:r>
                      <w:r w:rsidR="009871BA" w:rsidRPr="005A614D">
                        <w:rPr>
                          <w:rFonts w:ascii="Calibri" w:eastAsia="Calibri" w:hAnsi="Calibri" w:cs="Times New Roman"/>
                          <w:color w:val="2F5897" w:themeColor="text2"/>
                        </w:rPr>
                        <w:t xml:space="preserve"> i implementeringen av </w:t>
                      </w:r>
                      <w:r w:rsidR="005900C1">
                        <w:rPr>
                          <w:rFonts w:ascii="Calibri" w:eastAsia="Calibri" w:hAnsi="Calibri" w:cs="Times New Roman"/>
                          <w:color w:val="2F5897" w:themeColor="text2"/>
                        </w:rPr>
                        <w:t>Europas 2020-mål</w:t>
                      </w:r>
                      <w:r w:rsidR="007557ED">
                        <w:rPr>
                          <w:rFonts w:ascii="Calibri" w:eastAsia="Calibri" w:hAnsi="Calibri" w:cs="Times New Roman"/>
                          <w:color w:val="2F5897" w:themeColor="text2"/>
                        </w:rPr>
                        <w:t xml:space="preserve"> om å skape smart og bærekraftig vekst</w:t>
                      </w:r>
                      <w:r w:rsidR="009871BA" w:rsidRPr="005A614D">
                        <w:rPr>
                          <w:rFonts w:ascii="Calibri" w:eastAsia="Calibri" w:hAnsi="Calibri" w:cs="Times New Roman"/>
                          <w:color w:val="2F5897" w:themeColor="text2"/>
                        </w:rPr>
                        <w:t xml:space="preserve">. Programmet har et budsjett på € </w:t>
                      </w:r>
                      <w:r w:rsidR="00025131">
                        <w:rPr>
                          <w:rFonts w:ascii="Calibri" w:eastAsia="Calibri" w:hAnsi="Calibri" w:cs="Times New Roman"/>
                          <w:color w:val="2F5897" w:themeColor="text2"/>
                        </w:rPr>
                        <w:t>44</w:t>
                      </w:r>
                      <w:r w:rsidR="007230CC">
                        <w:rPr>
                          <w:rFonts w:ascii="Calibri" w:eastAsia="Calibri" w:hAnsi="Calibri" w:cs="Times New Roman"/>
                          <w:color w:val="2F5897" w:themeColor="text2"/>
                        </w:rPr>
                        <w:t>9</w:t>
                      </w:r>
                      <w:r w:rsidR="00025131">
                        <w:rPr>
                          <w:rFonts w:ascii="Calibri" w:eastAsia="Calibri" w:hAnsi="Calibri" w:cs="Times New Roman"/>
                          <w:color w:val="2F5897" w:themeColor="text2"/>
                        </w:rPr>
                        <w:t>,</w:t>
                      </w:r>
                      <w:r w:rsidR="00E27B7A">
                        <w:rPr>
                          <w:rFonts w:ascii="Calibri" w:eastAsia="Calibri" w:hAnsi="Calibri" w:cs="Times New Roman"/>
                          <w:color w:val="2F5897" w:themeColor="text2"/>
                        </w:rPr>
                        <w:t>4</w:t>
                      </w:r>
                      <w:r w:rsidR="009871BA" w:rsidRPr="005A614D">
                        <w:rPr>
                          <w:rFonts w:ascii="Calibri" w:eastAsia="Calibri" w:hAnsi="Calibri" w:cs="Times New Roman"/>
                          <w:color w:val="2F5897" w:themeColor="text2"/>
                        </w:rPr>
                        <w:t xml:space="preserve"> millioner for perioden 20</w:t>
                      </w:r>
                      <w:r w:rsidR="00025131">
                        <w:rPr>
                          <w:rFonts w:ascii="Calibri" w:eastAsia="Calibri" w:hAnsi="Calibri" w:cs="Times New Roman"/>
                          <w:color w:val="2F5897" w:themeColor="text2"/>
                        </w:rPr>
                        <w:t>14</w:t>
                      </w:r>
                      <w:r w:rsidR="009871BA" w:rsidRPr="005A614D">
                        <w:rPr>
                          <w:rFonts w:ascii="Calibri" w:eastAsia="Calibri" w:hAnsi="Calibri" w:cs="Times New Roman"/>
                          <w:color w:val="2F5897" w:themeColor="text2"/>
                        </w:rPr>
                        <w:t xml:space="preserve"> - 20</w:t>
                      </w:r>
                      <w:r w:rsidR="00025131">
                        <w:rPr>
                          <w:rFonts w:ascii="Calibri" w:eastAsia="Calibri" w:hAnsi="Calibri" w:cs="Times New Roman"/>
                          <w:color w:val="2F5897" w:themeColor="text2"/>
                        </w:rPr>
                        <w:t>20</w:t>
                      </w:r>
                      <w:r w:rsidR="009871BA" w:rsidRPr="005A614D">
                        <w:rPr>
                          <w:rFonts w:ascii="Calibri" w:eastAsia="Calibri" w:hAnsi="Calibri" w:cs="Times New Roman"/>
                          <w:color w:val="2F5897" w:themeColor="text2"/>
                        </w:rPr>
                        <w:t xml:space="preserve">. Programmet har </w:t>
                      </w:r>
                      <w:r w:rsidR="00025131">
                        <w:rPr>
                          <w:rFonts w:ascii="Calibri" w:eastAsia="Calibri" w:hAnsi="Calibri" w:cs="Times New Roman"/>
                          <w:color w:val="2F5897" w:themeColor="text2"/>
                        </w:rPr>
                        <w:t>fire</w:t>
                      </w:r>
                      <w:r w:rsidR="009871BA" w:rsidRPr="005A614D">
                        <w:rPr>
                          <w:rFonts w:ascii="Calibri" w:eastAsia="Calibri" w:hAnsi="Calibri" w:cs="Times New Roman"/>
                          <w:color w:val="2F5897" w:themeColor="text2"/>
                        </w:rPr>
                        <w:t xml:space="preserve"> </w:t>
                      </w:r>
                      <w:r w:rsidR="00025131">
                        <w:rPr>
                          <w:rFonts w:ascii="Calibri" w:eastAsia="Calibri" w:hAnsi="Calibri" w:cs="Times New Roman"/>
                          <w:color w:val="2F5897" w:themeColor="text2"/>
                        </w:rPr>
                        <w:t>hoved</w:t>
                      </w:r>
                      <w:r w:rsidR="009871BA" w:rsidRPr="005A614D">
                        <w:rPr>
                          <w:rFonts w:ascii="Calibri" w:eastAsia="Calibri" w:hAnsi="Calibri" w:cs="Times New Roman"/>
                          <w:color w:val="2F5897" w:themeColor="text2"/>
                        </w:rPr>
                        <w:t>områder:</w:t>
                      </w:r>
                    </w:p>
                    <w:p w:rsidR="009871BA" w:rsidRDefault="00025131"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 xml:space="preserve">Forebygging og helsefremmende </w:t>
                      </w:r>
                      <w:r w:rsidR="00E27B7A">
                        <w:rPr>
                          <w:rFonts w:ascii="Calibri" w:eastAsia="Calibri" w:hAnsi="Calibri" w:cs="Times New Roman"/>
                          <w:color w:val="2F5897" w:themeColor="text2"/>
                          <w:sz w:val="22"/>
                        </w:rPr>
                        <w:t>livsstil</w:t>
                      </w:r>
                    </w:p>
                    <w:p w:rsidR="00025131" w:rsidRPr="005A614D" w:rsidRDefault="00E27B7A"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Grensekryssende</w:t>
                      </w:r>
                      <w:r w:rsidR="00025131">
                        <w:rPr>
                          <w:rFonts w:ascii="Calibri" w:eastAsia="Calibri" w:hAnsi="Calibri" w:cs="Times New Roman"/>
                          <w:color w:val="2F5897" w:themeColor="text2"/>
                          <w:sz w:val="22"/>
                        </w:rPr>
                        <w:t xml:space="preserve"> helsetrusler</w:t>
                      </w:r>
                    </w:p>
                    <w:p w:rsidR="00025131" w:rsidRDefault="00025131" w:rsidP="00601911">
                      <w:pPr>
                        <w:pStyle w:val="Listeavsnitt"/>
                        <w:numPr>
                          <w:ilvl w:val="0"/>
                          <w:numId w:val="4"/>
                        </w:numPr>
                        <w:spacing w:after="0"/>
                        <w:rPr>
                          <w:rFonts w:ascii="Calibri" w:eastAsia="Calibri" w:hAnsi="Calibri" w:cs="Times New Roman"/>
                          <w:color w:val="2F5897" w:themeColor="text2"/>
                          <w:sz w:val="22"/>
                        </w:rPr>
                      </w:pPr>
                      <w:r w:rsidRPr="00025131">
                        <w:rPr>
                          <w:rFonts w:ascii="Calibri" w:eastAsia="Calibri" w:hAnsi="Calibri" w:cs="Times New Roman"/>
                          <w:color w:val="2F5897" w:themeColor="text2"/>
                          <w:sz w:val="22"/>
                        </w:rPr>
                        <w:t>Innovative og bærekraftige helsesystemer</w:t>
                      </w:r>
                    </w:p>
                    <w:p w:rsidR="009871BA" w:rsidRPr="00025131" w:rsidRDefault="00025131" w:rsidP="00601911">
                      <w:pPr>
                        <w:pStyle w:val="Listeavsnitt"/>
                        <w:numPr>
                          <w:ilvl w:val="0"/>
                          <w:numId w:val="4"/>
                        </w:numPr>
                        <w:spacing w:after="0"/>
                        <w:rPr>
                          <w:rFonts w:ascii="Calibri" w:eastAsia="Calibri" w:hAnsi="Calibri" w:cs="Times New Roman"/>
                          <w:color w:val="2F5897" w:themeColor="text2"/>
                          <w:sz w:val="22"/>
                        </w:rPr>
                      </w:pPr>
                      <w:r>
                        <w:rPr>
                          <w:rFonts w:ascii="Calibri" w:eastAsia="Calibri" w:hAnsi="Calibri" w:cs="Times New Roman"/>
                          <w:color w:val="2F5897" w:themeColor="text2"/>
                          <w:sz w:val="22"/>
                        </w:rPr>
                        <w:t>Kvalitet og pasientsikkerhet</w:t>
                      </w:r>
                    </w:p>
                    <w:p w:rsidR="009871BA" w:rsidRPr="005A614D" w:rsidRDefault="009871BA" w:rsidP="00601911">
                      <w:pPr>
                        <w:spacing w:after="0"/>
                        <w:contextualSpacing/>
                        <w:rPr>
                          <w:rFonts w:ascii="Calibri" w:eastAsia="Calibri" w:hAnsi="Calibri" w:cs="Times New Roman"/>
                          <w:color w:val="2F5897" w:themeColor="text2"/>
                        </w:rPr>
                      </w:pPr>
                    </w:p>
                    <w:p w:rsidR="009871BA" w:rsidRPr="005A614D" w:rsidRDefault="009B32B4" w:rsidP="00601911">
                      <w:pPr>
                        <w:rPr>
                          <w:rFonts w:ascii="Calibri" w:eastAsia="Calibri" w:hAnsi="Calibri" w:cs="Times New Roman"/>
                          <w:color w:val="2F5897" w:themeColor="text2"/>
                        </w:rPr>
                      </w:pPr>
                      <w:hyperlink r:id="rId12" w:history="1">
                        <w:proofErr w:type="gramStart"/>
                        <w:r w:rsidR="00C13F75" w:rsidRPr="007C34E0">
                          <w:rPr>
                            <w:rStyle w:val="Hyperkobling"/>
                            <w:rFonts w:ascii="Calibri" w:eastAsia="Calibri" w:hAnsi="Calibri" w:cs="Times New Roman"/>
                            <w:color w:val="2F5897" w:themeColor="text2"/>
                            <w:lang w:val="en-US"/>
                          </w:rPr>
                          <w:t xml:space="preserve">Consumer, Health </w:t>
                        </w:r>
                        <w:r w:rsidR="00C96103" w:rsidRPr="007C34E0">
                          <w:rPr>
                            <w:rStyle w:val="Hyperkobling"/>
                            <w:rFonts w:ascii="Calibri" w:eastAsia="Calibri" w:hAnsi="Calibri" w:cs="Times New Roman"/>
                            <w:color w:val="2F5897" w:themeColor="text2"/>
                            <w:lang w:val="en-US"/>
                          </w:rPr>
                          <w:t>and</w:t>
                        </w:r>
                        <w:r w:rsidR="00C13F75" w:rsidRPr="007C34E0">
                          <w:rPr>
                            <w:rStyle w:val="Hyperkobling"/>
                            <w:rFonts w:ascii="Calibri" w:eastAsia="Calibri" w:hAnsi="Calibri" w:cs="Times New Roman"/>
                            <w:color w:val="2F5897" w:themeColor="text2"/>
                            <w:lang w:val="en-US"/>
                          </w:rPr>
                          <w:t xml:space="preserve"> Food Executive Agency (CHAFEA)</w:t>
                        </w:r>
                      </w:hyperlink>
                      <w:r w:rsidR="009871BA" w:rsidRPr="007C34E0">
                        <w:rPr>
                          <w:rFonts w:ascii="Calibri" w:eastAsia="Calibri" w:hAnsi="Calibri" w:cs="Times New Roman"/>
                          <w:color w:val="2F5897" w:themeColor="text2"/>
                          <w:lang w:val="en-US"/>
                        </w:rPr>
                        <w:t xml:space="preserve"> </w:t>
                      </w:r>
                      <w:proofErr w:type="spellStart"/>
                      <w:r w:rsidR="007230CC" w:rsidRPr="007C34E0">
                        <w:rPr>
                          <w:rFonts w:ascii="Calibri" w:eastAsia="Calibri" w:hAnsi="Calibri" w:cs="Times New Roman"/>
                          <w:color w:val="2F5897" w:themeColor="text2"/>
                          <w:lang w:val="en-US"/>
                        </w:rPr>
                        <w:t>i</w:t>
                      </w:r>
                      <w:r w:rsidR="009871BA" w:rsidRPr="007C34E0">
                        <w:rPr>
                          <w:rFonts w:ascii="Calibri" w:eastAsia="Calibri" w:hAnsi="Calibri" w:cs="Times New Roman"/>
                          <w:color w:val="2F5897" w:themeColor="text2"/>
                          <w:lang w:val="en-US"/>
                        </w:rPr>
                        <w:t>mplementerer</w:t>
                      </w:r>
                      <w:proofErr w:type="spellEnd"/>
                      <w:r w:rsidR="009871BA" w:rsidRPr="007C34E0">
                        <w:rPr>
                          <w:rFonts w:ascii="Calibri" w:eastAsia="Calibri" w:hAnsi="Calibri" w:cs="Times New Roman"/>
                          <w:color w:val="2F5897" w:themeColor="text2"/>
                          <w:lang w:val="en-US"/>
                        </w:rPr>
                        <w:t xml:space="preserve"> </w:t>
                      </w:r>
                      <w:proofErr w:type="spellStart"/>
                      <w:r w:rsidR="009871BA" w:rsidRPr="007C34E0">
                        <w:rPr>
                          <w:rFonts w:ascii="Calibri" w:eastAsia="Calibri" w:hAnsi="Calibri" w:cs="Times New Roman"/>
                          <w:color w:val="2F5897" w:themeColor="text2"/>
                          <w:lang w:val="en-US"/>
                        </w:rPr>
                        <w:t>programmet</w:t>
                      </w:r>
                      <w:proofErr w:type="spellEnd"/>
                      <w:r w:rsidR="009871BA" w:rsidRPr="007C34E0">
                        <w:rPr>
                          <w:rFonts w:ascii="Calibri" w:eastAsia="Calibri" w:hAnsi="Calibri" w:cs="Times New Roman"/>
                          <w:color w:val="2F5897" w:themeColor="text2"/>
                          <w:lang w:val="en-US"/>
                        </w:rPr>
                        <w:t>.</w:t>
                      </w:r>
                      <w:proofErr w:type="gramEnd"/>
                      <w:r w:rsidR="009871BA" w:rsidRPr="007C34E0">
                        <w:rPr>
                          <w:rFonts w:ascii="Calibri" w:eastAsia="Calibri" w:hAnsi="Calibri" w:cs="Times New Roman"/>
                          <w:color w:val="2F5897" w:themeColor="text2"/>
                          <w:lang w:val="en-US"/>
                        </w:rPr>
                        <w:t xml:space="preserve"> </w:t>
                      </w:r>
                      <w:r w:rsidR="009871BA" w:rsidRPr="005A614D">
                        <w:rPr>
                          <w:rFonts w:ascii="Calibri" w:eastAsia="Calibri" w:hAnsi="Calibri" w:cs="Times New Roman"/>
                          <w:color w:val="2F5897" w:themeColor="text2"/>
                        </w:rPr>
                        <w:t>Dette gjøres ved å gi støtte gjennom 4 ulike finansieringsinstrumenter:</w:t>
                      </w:r>
                    </w:p>
                    <w:p w:rsidR="009871BA" w:rsidRPr="005A614D" w:rsidRDefault="009871BA" w:rsidP="00601911">
                      <w:pPr>
                        <w:pStyle w:val="Listeavsnitt"/>
                        <w:numPr>
                          <w:ilvl w:val="0"/>
                          <w:numId w:val="5"/>
                        </w:numPr>
                        <w:rPr>
                          <w:rFonts w:ascii="Calibri" w:eastAsia="Calibri" w:hAnsi="Calibri" w:cs="Times New Roman"/>
                          <w:color w:val="2F5897" w:themeColor="text2"/>
                          <w:sz w:val="22"/>
                          <w:lang w:val="en-US"/>
                        </w:rPr>
                      </w:pPr>
                      <w:r w:rsidRPr="005A614D">
                        <w:rPr>
                          <w:rFonts w:ascii="Calibri" w:eastAsia="Calibri" w:hAnsi="Calibri" w:cs="Times New Roman"/>
                          <w:color w:val="2F5897" w:themeColor="text2"/>
                          <w:sz w:val="22"/>
                          <w:lang w:val="en-US"/>
                        </w:rPr>
                        <w:t xml:space="preserve">Grants for </w:t>
                      </w:r>
                      <w:r w:rsidR="00130809">
                        <w:rPr>
                          <w:rFonts w:ascii="Calibri" w:eastAsia="Calibri" w:hAnsi="Calibri" w:cs="Times New Roman"/>
                          <w:color w:val="2F5897" w:themeColor="text2"/>
                          <w:sz w:val="22"/>
                          <w:lang w:val="en-US"/>
                        </w:rPr>
                        <w:t xml:space="preserve">Joint </w:t>
                      </w:r>
                      <w:r w:rsidR="003C41C7">
                        <w:rPr>
                          <w:rFonts w:ascii="Calibri" w:eastAsia="Calibri" w:hAnsi="Calibri" w:cs="Times New Roman"/>
                          <w:color w:val="2F5897" w:themeColor="text2"/>
                          <w:sz w:val="22"/>
                          <w:lang w:val="en-US"/>
                        </w:rPr>
                        <w:t>A</w:t>
                      </w:r>
                      <w:r w:rsidR="00130809">
                        <w:rPr>
                          <w:rFonts w:ascii="Calibri" w:eastAsia="Calibri" w:hAnsi="Calibri" w:cs="Times New Roman"/>
                          <w:color w:val="2F5897" w:themeColor="text2"/>
                          <w:sz w:val="22"/>
                          <w:lang w:val="en-US"/>
                        </w:rPr>
                        <w:t>ctions</w:t>
                      </w:r>
                    </w:p>
                    <w:p w:rsidR="009871BA" w:rsidRPr="005A614D" w:rsidRDefault="00130809" w:rsidP="00601911">
                      <w:pPr>
                        <w:pStyle w:val="Listeavsnitt"/>
                        <w:numPr>
                          <w:ilvl w:val="0"/>
                          <w:numId w:val="3"/>
                        </w:numPr>
                        <w:spacing w:after="0"/>
                        <w:rPr>
                          <w:rFonts w:ascii="Calibri" w:eastAsia="Calibri" w:hAnsi="Calibri" w:cs="Times New Roman"/>
                          <w:color w:val="2F5897" w:themeColor="text2"/>
                          <w:sz w:val="22"/>
                          <w:lang w:val="en-US"/>
                        </w:rPr>
                      </w:pPr>
                      <w:r>
                        <w:rPr>
                          <w:rFonts w:ascii="Calibri" w:eastAsia="Calibri" w:hAnsi="Calibri" w:cs="Times New Roman"/>
                          <w:color w:val="2F5897" w:themeColor="text2"/>
                          <w:sz w:val="22"/>
                          <w:lang w:val="en-US"/>
                        </w:rPr>
                        <w:t>Grant s for Projects</w:t>
                      </w:r>
                    </w:p>
                    <w:p w:rsidR="009871BA" w:rsidRPr="005A614D" w:rsidRDefault="009871BA" w:rsidP="00601911">
                      <w:pPr>
                        <w:pStyle w:val="Listeavsnitt"/>
                        <w:numPr>
                          <w:ilvl w:val="0"/>
                          <w:numId w:val="3"/>
                        </w:numPr>
                        <w:spacing w:after="0"/>
                        <w:rPr>
                          <w:rFonts w:ascii="Calibri" w:eastAsia="Calibri" w:hAnsi="Calibri" w:cs="Times New Roman"/>
                          <w:color w:val="2F5897" w:themeColor="text2"/>
                          <w:sz w:val="22"/>
                          <w:lang w:val="en-US"/>
                        </w:rPr>
                      </w:pPr>
                      <w:r w:rsidRPr="005A614D">
                        <w:rPr>
                          <w:rFonts w:ascii="Calibri" w:eastAsia="Calibri" w:hAnsi="Calibri" w:cs="Times New Roman"/>
                          <w:color w:val="2F5897" w:themeColor="text2"/>
                          <w:sz w:val="22"/>
                          <w:lang w:val="en-US"/>
                        </w:rPr>
                        <w:t xml:space="preserve">Grants </w:t>
                      </w:r>
                      <w:r w:rsidR="000A061E">
                        <w:rPr>
                          <w:rFonts w:ascii="Calibri" w:eastAsia="Calibri" w:hAnsi="Calibri" w:cs="Times New Roman"/>
                          <w:color w:val="2F5897" w:themeColor="text2"/>
                          <w:sz w:val="22"/>
                          <w:lang w:val="en-US"/>
                        </w:rPr>
                        <w:t xml:space="preserve">for </w:t>
                      </w:r>
                      <w:r w:rsidR="00130809">
                        <w:rPr>
                          <w:rFonts w:ascii="Calibri" w:eastAsia="Calibri" w:hAnsi="Calibri" w:cs="Times New Roman"/>
                          <w:color w:val="2F5897" w:themeColor="text2"/>
                          <w:sz w:val="22"/>
                          <w:lang w:val="en-US"/>
                        </w:rPr>
                        <w:t>Non-governmental bodies</w:t>
                      </w:r>
                    </w:p>
                    <w:p w:rsidR="009871BA" w:rsidRPr="005A614D" w:rsidRDefault="00130809" w:rsidP="00601911">
                      <w:pPr>
                        <w:pStyle w:val="Listeavsnitt"/>
                        <w:numPr>
                          <w:ilvl w:val="0"/>
                          <w:numId w:val="3"/>
                        </w:numPr>
                        <w:spacing w:after="0"/>
                        <w:rPr>
                          <w:rFonts w:ascii="Calibri" w:eastAsia="Calibri" w:hAnsi="Calibri" w:cs="Times New Roman"/>
                          <w:color w:val="2F5897" w:themeColor="text2"/>
                          <w:sz w:val="22"/>
                          <w:lang w:val="en-US"/>
                        </w:rPr>
                      </w:pPr>
                      <w:r>
                        <w:rPr>
                          <w:rFonts w:ascii="Calibri" w:eastAsia="Calibri" w:hAnsi="Calibri" w:cs="Times New Roman"/>
                          <w:color w:val="2F5897" w:themeColor="text2"/>
                          <w:sz w:val="22"/>
                          <w:lang w:val="en-US"/>
                        </w:rPr>
                        <w:t>Procurement</w:t>
                      </w:r>
                    </w:p>
                    <w:p w:rsidR="009871BA" w:rsidRPr="005A614D" w:rsidRDefault="009871BA" w:rsidP="00601911">
                      <w:pPr>
                        <w:spacing w:after="0"/>
                        <w:rPr>
                          <w:rFonts w:ascii="Calibri" w:eastAsia="Calibri" w:hAnsi="Calibri" w:cs="Times New Roman"/>
                          <w:color w:val="2F5897" w:themeColor="text2"/>
                          <w:lang w:val="en-US"/>
                        </w:rPr>
                      </w:pPr>
                    </w:p>
                    <w:p w:rsidR="009871BA" w:rsidRPr="005A614D" w:rsidRDefault="009871BA" w:rsidP="00601911">
                      <w:pPr>
                        <w:rPr>
                          <w:rFonts w:ascii="Calibri" w:eastAsia="Calibri" w:hAnsi="Calibri" w:cs="Times New Roman"/>
                          <w:color w:val="000000" w:themeColor="text1"/>
                        </w:rPr>
                      </w:pPr>
                      <w:r w:rsidRPr="005A614D">
                        <w:rPr>
                          <w:rFonts w:ascii="Calibri" w:eastAsia="Calibri" w:hAnsi="Calibri" w:cs="Times New Roman"/>
                          <w:color w:val="2F5897" w:themeColor="text2"/>
                        </w:rPr>
                        <w:t xml:space="preserve">I Norge er Helsedirektoratet nasjonalt kontaktpunkt for helseprogrammet og bistår med informasjon, søknadsprosedyrer og kontakt med eventuelle samarbeidspartnere. Helse- og omsorgsdepartementet representerer Norge i komiteen for programmet. Programkomiteen utvikler innhold, prioriterer satsningsområder og vedtar de årlige arbeidsprogrammene. </w:t>
                      </w:r>
                    </w:p>
                    <w:p w:rsidR="009871BA" w:rsidRDefault="009871BA">
                      <w:pPr>
                        <w:rPr>
                          <w:color w:val="2F5897" w:themeColor="text2"/>
                        </w:rPr>
                      </w:pPr>
                    </w:p>
                  </w:txbxContent>
                </v:textbox>
                <w10:wrap type="square" anchorx="margin" anchory="margin"/>
              </v:rect>
            </w:pict>
          </mc:Fallback>
        </mc:AlternateContent>
      </w:r>
    </w:p>
    <w:p w:rsidR="004907AF" w:rsidRDefault="00BB60B2">
      <w:pPr>
        <w:pStyle w:val="Overskrift1"/>
      </w:pPr>
      <w:r>
        <w:lastRenderedPageBreak/>
        <w:t>Nytt helseprogram 2014-2020</w:t>
      </w:r>
    </w:p>
    <w:p w:rsidR="004907AF" w:rsidRPr="00C83886" w:rsidRDefault="00AA63F0">
      <w:pPr>
        <w:rPr>
          <w:b/>
          <w:sz w:val="24"/>
          <w:szCs w:val="24"/>
        </w:rPr>
        <w:sectPr w:rsidR="004907AF" w:rsidRPr="00C83886">
          <w:type w:val="continuous"/>
          <w:pgSz w:w="11907" w:h="16839"/>
          <w:pgMar w:top="995" w:right="910" w:bottom="995" w:left="910" w:header="709" w:footer="709" w:gutter="0"/>
          <w:cols w:space="720"/>
          <w:docGrid w:linePitch="360"/>
        </w:sectPr>
      </w:pPr>
      <w:r w:rsidRPr="00C83886">
        <w:rPr>
          <w:b/>
          <w:sz w:val="24"/>
          <w:szCs w:val="24"/>
        </w:rPr>
        <w:t>EUs helseprogram (2008-2013) vil fra 2014 bli er</w:t>
      </w:r>
      <w:r w:rsidR="00660B77" w:rsidRPr="00C83886">
        <w:rPr>
          <w:b/>
          <w:sz w:val="24"/>
          <w:szCs w:val="24"/>
        </w:rPr>
        <w:t xml:space="preserve">stattet av et nytt </w:t>
      </w:r>
      <w:r w:rsidR="00BE0935">
        <w:rPr>
          <w:b/>
          <w:sz w:val="24"/>
          <w:szCs w:val="24"/>
        </w:rPr>
        <w:t xml:space="preserve">tredje </w:t>
      </w:r>
      <w:r w:rsidR="00660B77" w:rsidRPr="00C83886">
        <w:rPr>
          <w:b/>
          <w:sz w:val="24"/>
          <w:szCs w:val="24"/>
        </w:rPr>
        <w:t>helseprogram</w:t>
      </w:r>
      <w:r w:rsidR="00C83886">
        <w:rPr>
          <w:b/>
          <w:sz w:val="24"/>
          <w:szCs w:val="24"/>
        </w:rPr>
        <w:t xml:space="preserve"> </w:t>
      </w:r>
      <w:r w:rsidR="002D338F">
        <w:rPr>
          <w:b/>
          <w:sz w:val="24"/>
          <w:szCs w:val="24"/>
        </w:rPr>
        <w:t>for programperioden 2014 - 2020</w:t>
      </w:r>
      <w:r w:rsidR="00C83886" w:rsidRPr="00C83886">
        <w:rPr>
          <w:b/>
          <w:sz w:val="24"/>
          <w:szCs w:val="24"/>
        </w:rPr>
        <w:t>.</w:t>
      </w:r>
    </w:p>
    <w:p w:rsidR="007D2A9E" w:rsidRPr="007D2A9E" w:rsidRDefault="00224700" w:rsidP="00AA63F0">
      <w:pPr>
        <w:autoSpaceDE w:val="0"/>
        <w:autoSpaceDN w:val="0"/>
        <w:rPr>
          <w:b/>
        </w:rPr>
      </w:pPr>
      <w:r>
        <w:rPr>
          <w:b/>
        </w:rPr>
        <w:lastRenderedPageBreak/>
        <w:t>Det tredje helseprogrammet</w:t>
      </w:r>
      <w:r w:rsidR="007D2A9E" w:rsidRPr="007D2A9E">
        <w:rPr>
          <w:b/>
        </w:rPr>
        <w:t xml:space="preserve"> fokuserer på sammenhengen mellom økonomisk vekst og en sunn befolkning. Europas 2020-mål om en bærekraftig vekst skal prioriteres i tildelingene.</w:t>
      </w:r>
    </w:p>
    <w:p w:rsidR="005900C1" w:rsidRPr="005900C1" w:rsidRDefault="005900C1" w:rsidP="005900C1">
      <w:pPr>
        <w:autoSpaceDE w:val="0"/>
        <w:autoSpaceDN w:val="0"/>
      </w:pPr>
      <w:r w:rsidRPr="005900C1">
        <w:t>Til tross for at EUs tredje helseprogram var tenkt å starte opp fra 1. januar 2014, gjenstår det fortsatt formelle prosesser før programmet bli</w:t>
      </w:r>
      <w:r w:rsidR="007230CC">
        <w:t>r</w:t>
      </w:r>
      <w:r w:rsidRPr="005900C1">
        <w:t xml:space="preserve"> endelig vedtatt. Europaparlamentet godkjente programmet 26. februar, og det forventes at det blir godkjent i Det europeiske råd </w:t>
      </w:r>
      <w:r w:rsidR="00452D02">
        <w:t>i løpet av mars</w:t>
      </w:r>
      <w:r w:rsidRPr="005900C1">
        <w:t>.</w:t>
      </w:r>
      <w:r w:rsidR="00C13F75">
        <w:t xml:space="preserve"> Lansering av programmet er forventet i mai.</w:t>
      </w:r>
      <w:r w:rsidRPr="005900C1">
        <w:t xml:space="preserve"> </w:t>
      </w:r>
      <w:r w:rsidR="007230CC">
        <w:t xml:space="preserve">Forsinkelsen har </w:t>
      </w:r>
      <w:r w:rsidRPr="005900C1">
        <w:t xml:space="preserve">sammenheng med at det først i </w:t>
      </w:r>
      <w:r w:rsidR="00C13F75">
        <w:t xml:space="preserve">fjor </w:t>
      </w:r>
      <w:r w:rsidRPr="005900C1">
        <w:t xml:space="preserve">sommer ble oppnådd enighet om EUs langtidsbudsjett. Parlamentet har insistert på større innflytelse på utviklingen av programmet. </w:t>
      </w:r>
    </w:p>
    <w:p w:rsidR="005900C1" w:rsidRPr="005900C1" w:rsidRDefault="005900C1" w:rsidP="005900C1">
      <w:pPr>
        <w:autoSpaceDE w:val="0"/>
        <w:autoSpaceDN w:val="0"/>
      </w:pPr>
      <w:r w:rsidRPr="005900C1">
        <w:t xml:space="preserve">Forslaget til helseprogram er utarbeidet innenfor rammen av EUs vekststrategi, som på bakgrunn av den økonomiske krisen legger hovedvekten på hvordan skape ny vekst i Europa. Programmet har en ramme på 449,39 millioner euro og skal fordeles over 7 år (mot 321,5 millioner euro for perioden 2008-2013). </w:t>
      </w:r>
    </w:p>
    <w:p w:rsidR="005900C1" w:rsidRPr="005900C1" w:rsidRDefault="005900C1" w:rsidP="005900C1">
      <w:pPr>
        <w:autoSpaceDE w:val="0"/>
        <w:autoSpaceDN w:val="0"/>
      </w:pPr>
      <w:r w:rsidRPr="005900C1">
        <w:t>Det tredje helseprogrammet bygger på erfaringer fra de to tidligere helseprogrammene. Det nye programmet er fokusert på hvor det antas at Europa kan gjøre en forskjell. Programmet bidrar til Europas 2020-mål om å skape smart og bærekraftig vekst, med en spesiell vektlegging av å utvikle nye arbeidsplasser.</w:t>
      </w:r>
    </w:p>
    <w:p w:rsidR="007A6076" w:rsidRDefault="00AA63F0" w:rsidP="00AA63F0">
      <w:pPr>
        <w:autoSpaceDE w:val="0"/>
        <w:autoSpaceDN w:val="0"/>
      </w:pPr>
      <w:r>
        <w:lastRenderedPageBreak/>
        <w:t>De</w:t>
      </w:r>
      <w:r w:rsidR="007A6076">
        <w:t>t</w:t>
      </w:r>
      <w:r>
        <w:t xml:space="preserve"> overordnede mål</w:t>
      </w:r>
      <w:r w:rsidR="007A6076">
        <w:t>et</w:t>
      </w:r>
      <w:r>
        <w:t xml:space="preserve"> med programmet er å samarbeide med medlemslandene om </w:t>
      </w:r>
      <w:proofErr w:type="gramStart"/>
      <w:r w:rsidR="007A6076">
        <w:t>å</w:t>
      </w:r>
      <w:proofErr w:type="gramEnd"/>
      <w:r w:rsidR="007A6076">
        <w:t xml:space="preserve"> delfinansiere prosjekter </w:t>
      </w:r>
      <w:r w:rsidR="0090360B">
        <w:t>med</w:t>
      </w:r>
      <w:r w:rsidR="007A6076">
        <w:t xml:space="preserve"> målrettede tiltak innenfor følgende fire hovedtema:</w:t>
      </w:r>
    </w:p>
    <w:p w:rsidR="00F137AA" w:rsidRPr="00C83886" w:rsidRDefault="00F137AA" w:rsidP="00F137AA">
      <w:pPr>
        <w:pStyle w:val="Listeavsnitt"/>
        <w:numPr>
          <w:ilvl w:val="0"/>
          <w:numId w:val="9"/>
        </w:numPr>
        <w:autoSpaceDE w:val="0"/>
        <w:autoSpaceDN w:val="0"/>
        <w:rPr>
          <w:sz w:val="22"/>
        </w:rPr>
      </w:pPr>
      <w:r>
        <w:rPr>
          <w:sz w:val="22"/>
        </w:rPr>
        <w:t>Fremme</w:t>
      </w:r>
      <w:r w:rsidRPr="00C83886">
        <w:rPr>
          <w:sz w:val="22"/>
        </w:rPr>
        <w:t xml:space="preserve"> helsen</w:t>
      </w:r>
      <w:r>
        <w:rPr>
          <w:sz w:val="22"/>
        </w:rPr>
        <w:t>,</w:t>
      </w:r>
      <w:r w:rsidRPr="00C83886">
        <w:rPr>
          <w:sz w:val="22"/>
        </w:rPr>
        <w:t xml:space="preserve"> forebygg</w:t>
      </w:r>
      <w:r>
        <w:rPr>
          <w:sz w:val="22"/>
        </w:rPr>
        <w:t>e</w:t>
      </w:r>
      <w:r w:rsidRPr="00C83886">
        <w:rPr>
          <w:sz w:val="22"/>
        </w:rPr>
        <w:t xml:space="preserve"> sykdom og </w:t>
      </w:r>
      <w:r w:rsidR="0044578A">
        <w:rPr>
          <w:sz w:val="22"/>
        </w:rPr>
        <w:t>støtte</w:t>
      </w:r>
      <w:r w:rsidRPr="00C83886">
        <w:rPr>
          <w:sz w:val="22"/>
        </w:rPr>
        <w:t xml:space="preserve"> tiltak for </w:t>
      </w:r>
      <w:r w:rsidR="0044578A">
        <w:rPr>
          <w:sz w:val="22"/>
        </w:rPr>
        <w:t>helsefremmende livsstil</w:t>
      </w:r>
    </w:p>
    <w:p w:rsidR="00F137AA" w:rsidRPr="00C83886" w:rsidRDefault="00F137AA" w:rsidP="00F137AA">
      <w:pPr>
        <w:pStyle w:val="Listeavsnitt"/>
        <w:numPr>
          <w:ilvl w:val="0"/>
          <w:numId w:val="9"/>
        </w:numPr>
        <w:autoSpaceDE w:val="0"/>
        <w:autoSpaceDN w:val="0"/>
        <w:rPr>
          <w:sz w:val="22"/>
        </w:rPr>
      </w:pPr>
      <w:r w:rsidRPr="00C83886">
        <w:rPr>
          <w:sz w:val="22"/>
        </w:rPr>
        <w:t xml:space="preserve">Beskytte </w:t>
      </w:r>
      <w:r>
        <w:rPr>
          <w:sz w:val="22"/>
        </w:rPr>
        <w:t>innbyggerne</w:t>
      </w:r>
      <w:r w:rsidRPr="00C83886">
        <w:rPr>
          <w:sz w:val="22"/>
        </w:rPr>
        <w:t xml:space="preserve"> mot grensekryssende helsetrusler</w:t>
      </w:r>
    </w:p>
    <w:p w:rsidR="007A6076" w:rsidRPr="00C83886" w:rsidRDefault="007A6076" w:rsidP="007A6076">
      <w:pPr>
        <w:pStyle w:val="Listeavsnitt"/>
        <w:numPr>
          <w:ilvl w:val="0"/>
          <w:numId w:val="9"/>
        </w:numPr>
        <w:autoSpaceDE w:val="0"/>
        <w:autoSpaceDN w:val="0"/>
        <w:rPr>
          <w:sz w:val="22"/>
        </w:rPr>
      </w:pPr>
      <w:r w:rsidRPr="00C83886">
        <w:rPr>
          <w:sz w:val="22"/>
        </w:rPr>
        <w:t>F</w:t>
      </w:r>
      <w:r w:rsidR="00AA63F0" w:rsidRPr="00C83886">
        <w:rPr>
          <w:sz w:val="22"/>
        </w:rPr>
        <w:t xml:space="preserve">remme innovasjon </w:t>
      </w:r>
      <w:r w:rsidRPr="00C83886">
        <w:rPr>
          <w:sz w:val="22"/>
        </w:rPr>
        <w:t>og bærekraftige helsesystemer</w:t>
      </w:r>
    </w:p>
    <w:p w:rsidR="007A6076" w:rsidRDefault="007A6076" w:rsidP="007A6076">
      <w:pPr>
        <w:pStyle w:val="Listeavsnitt"/>
        <w:numPr>
          <w:ilvl w:val="0"/>
          <w:numId w:val="9"/>
        </w:numPr>
        <w:autoSpaceDE w:val="0"/>
        <w:autoSpaceDN w:val="0"/>
        <w:rPr>
          <w:sz w:val="22"/>
        </w:rPr>
      </w:pPr>
      <w:r w:rsidRPr="00C83886">
        <w:rPr>
          <w:sz w:val="22"/>
        </w:rPr>
        <w:t>Be</w:t>
      </w:r>
      <w:r w:rsidR="002D338F">
        <w:rPr>
          <w:sz w:val="22"/>
        </w:rPr>
        <w:t>d</w:t>
      </w:r>
      <w:r w:rsidRPr="00C83886">
        <w:rPr>
          <w:sz w:val="22"/>
        </w:rPr>
        <w:t xml:space="preserve">re tilgang til gode og trygge helsetjenester for </w:t>
      </w:r>
      <w:r w:rsidR="00F137AA">
        <w:rPr>
          <w:sz w:val="22"/>
        </w:rPr>
        <w:t>innbyggerne</w:t>
      </w:r>
    </w:p>
    <w:p w:rsidR="00ED1B4A" w:rsidRPr="00ED1B4A" w:rsidRDefault="00ED1B4A" w:rsidP="00ED1B4A">
      <w:pPr>
        <w:autoSpaceDE w:val="0"/>
        <w:autoSpaceDN w:val="0"/>
      </w:pPr>
      <w:r>
        <w:t>Det tredje helseprogrammet vil være mer målrettet</w:t>
      </w:r>
      <w:r w:rsidR="0000464A">
        <w:t xml:space="preserve"> med</w:t>
      </w:r>
      <w:r>
        <w:t xml:space="preserve"> </w:t>
      </w:r>
      <w:r w:rsidR="00452D02">
        <w:t xml:space="preserve">klare </w:t>
      </w:r>
      <w:r w:rsidR="0000464A">
        <w:t>tematiske prioriteringer for å løse helseutfordringene i de europeiske medlemslandene. Det er utviklet indikatorer og programmet vil bli fortløpende evaluert</w:t>
      </w:r>
      <w:r w:rsidR="003D045E">
        <w:t>. Det vil blant annet</w:t>
      </w:r>
      <w:r w:rsidR="0000464A">
        <w:t xml:space="preserve"> gjennomføre</w:t>
      </w:r>
      <w:r w:rsidR="00654034">
        <w:t>s en midtveisevaluering i 2017.</w:t>
      </w:r>
    </w:p>
    <w:p w:rsidR="007A6076" w:rsidRDefault="007A6076" w:rsidP="007A6076">
      <w:pPr>
        <w:autoSpaceDE w:val="0"/>
        <w:autoSpaceDN w:val="0"/>
      </w:pPr>
      <w:r>
        <w:t xml:space="preserve">Programmet legger opp til en finansieringsrate for alle typer midler på </w:t>
      </w:r>
      <w:proofErr w:type="gramStart"/>
      <w:r>
        <w:t>60%</w:t>
      </w:r>
      <w:proofErr w:type="gramEnd"/>
      <w:r>
        <w:t>, og i tilfeller med «</w:t>
      </w:r>
      <w:r w:rsidR="00F64D44">
        <w:t>eksepsjonell</w:t>
      </w:r>
      <w:r>
        <w:t xml:space="preserve"> nyttighet» kan den øke til 80%. </w:t>
      </w:r>
      <w:r w:rsidR="00F64D44">
        <w:t>Det vil bli utarbeidet</w:t>
      </w:r>
      <w:r w:rsidR="004C290C">
        <w:t xml:space="preserve"> ettårige</w:t>
      </w:r>
      <w:r w:rsidR="00ED1B4A">
        <w:t xml:space="preserve"> arbeidsplaner</w:t>
      </w:r>
      <w:r w:rsidR="005F00F3">
        <w:t>. E</w:t>
      </w:r>
      <w:r w:rsidR="00ED1B4A">
        <w:t>n foreløpig arbeidsplan for 2014 ble diskutert i 3. mars i Programkomiteen for Det tredje helseprogrammet, hvor Norge er observatør.</w:t>
      </w:r>
      <w:r w:rsidR="00E43CCB">
        <w:t xml:space="preserve"> </w:t>
      </w:r>
      <w:r w:rsidR="004A692E">
        <w:t>Arbeidsplanen viser hva som er prioritert</w:t>
      </w:r>
      <w:r w:rsidR="00E43CCB">
        <w:t>, blant annet er kroniske sykdommer prioritert i år,</w:t>
      </w:r>
      <w:r w:rsidR="004A692E">
        <w:t xml:space="preserve"> og inkluderer også informasjon </w:t>
      </w:r>
      <w:r w:rsidR="00297261">
        <w:t xml:space="preserve">om </w:t>
      </w:r>
      <w:r w:rsidR="004A692E">
        <w:t>budsjettfordeling.</w:t>
      </w:r>
      <w:r w:rsidR="00E43CCB">
        <w:t xml:space="preserve"> </w:t>
      </w:r>
      <w:r w:rsidR="004A692E">
        <w:t>Imidlertid</w:t>
      </w:r>
      <w:r w:rsidR="00E43CCB">
        <w:t xml:space="preserve"> er det blant medlemslandene til dels stor uenighet, så det forventes at den endelige arbeidsplanen for 2014 kanskje vil ha en noe annen innretning enn den foreløpige versjonen.</w:t>
      </w:r>
      <w:r w:rsidR="004A692E">
        <w:t xml:space="preserve"> </w:t>
      </w:r>
      <w:r w:rsidR="00452D02">
        <w:t>Den</w:t>
      </w:r>
      <w:r w:rsidR="007C34E0">
        <w:t xml:space="preserve"> endelige </w:t>
      </w:r>
      <w:r w:rsidR="00E43CCB">
        <w:t>arbeids</w:t>
      </w:r>
      <w:r w:rsidR="007C34E0">
        <w:t>planen</w:t>
      </w:r>
      <w:r w:rsidR="00ED1B4A">
        <w:t xml:space="preserve"> </w:t>
      </w:r>
      <w:r w:rsidR="00452D02">
        <w:t xml:space="preserve">for 2014 vil trolig </w:t>
      </w:r>
      <w:r w:rsidR="00ED1B4A">
        <w:t>først være klart i midten av mai.</w:t>
      </w:r>
      <w:r w:rsidR="007C34E0">
        <w:t xml:space="preserve"> Dette gir selvsagt visse utfordringer </w:t>
      </w:r>
      <w:r w:rsidR="00E43CCB">
        <w:t xml:space="preserve">for potensielle søkere i programmet </w:t>
      </w:r>
      <w:r w:rsidR="007C34E0">
        <w:t>for inneværende år.</w:t>
      </w:r>
      <w:r w:rsidR="00654034" w:rsidRPr="00654034">
        <w:t xml:space="preserve"> </w:t>
      </w:r>
      <w:r w:rsidR="00654034">
        <w:t>Den foreløpige arbeidsplanen ligger ved til informasjon.</w:t>
      </w:r>
    </w:p>
    <w:p w:rsidR="003D045E" w:rsidRDefault="003D045E" w:rsidP="007A6076">
      <w:pPr>
        <w:autoSpaceDE w:val="0"/>
        <w:autoSpaceDN w:val="0"/>
      </w:pPr>
      <w:r>
        <w:t xml:space="preserve">Selve søknadsprosedyrene samt administrasjon og rapportering av samarbeidsprosjektene </w:t>
      </w:r>
      <w:r w:rsidR="00452D02">
        <w:t>vil være</w:t>
      </w:r>
      <w:r>
        <w:t xml:space="preserve"> elektronisk og er forenklet i forhold til tidligere programmer. </w:t>
      </w:r>
    </w:p>
    <w:p w:rsidR="00E43CCB" w:rsidRDefault="00E43CCB" w:rsidP="007A6076">
      <w:pPr>
        <w:autoSpaceDE w:val="0"/>
        <w:autoSpaceDN w:val="0"/>
        <w:rPr>
          <w:b/>
          <w:sz w:val="28"/>
          <w:szCs w:val="28"/>
        </w:rPr>
      </w:pPr>
    </w:p>
    <w:p w:rsidR="00F64D44" w:rsidRPr="00F64D44" w:rsidRDefault="0090360B" w:rsidP="007A6076">
      <w:pPr>
        <w:autoSpaceDE w:val="0"/>
        <w:autoSpaceDN w:val="0"/>
        <w:rPr>
          <w:b/>
          <w:sz w:val="28"/>
          <w:szCs w:val="28"/>
        </w:rPr>
      </w:pPr>
      <w:r>
        <w:rPr>
          <w:b/>
          <w:sz w:val="28"/>
          <w:szCs w:val="28"/>
        </w:rPr>
        <w:t>Hva</w:t>
      </w:r>
      <w:r w:rsidR="00F64D44" w:rsidRPr="00F64D44">
        <w:rPr>
          <w:b/>
          <w:sz w:val="28"/>
          <w:szCs w:val="28"/>
        </w:rPr>
        <w:t xml:space="preserve"> kan få støtte</w:t>
      </w:r>
      <w:r w:rsidR="000637F6">
        <w:rPr>
          <w:b/>
          <w:sz w:val="28"/>
          <w:szCs w:val="28"/>
        </w:rPr>
        <w:t>?</w:t>
      </w:r>
    </w:p>
    <w:p w:rsidR="00F64D44" w:rsidRDefault="00F64D44" w:rsidP="007A6076">
      <w:pPr>
        <w:autoSpaceDE w:val="0"/>
        <w:autoSpaceDN w:val="0"/>
      </w:pPr>
      <w:r>
        <w:t xml:space="preserve">Helseprogrammet skal rettes mot tiltak som kan gi merverdi til medlemslandene </w:t>
      </w:r>
      <w:r w:rsidR="000637F6">
        <w:t xml:space="preserve">for å </w:t>
      </w:r>
      <w:r>
        <w:t xml:space="preserve">effektivisere helsesystemene sine, fremme ny vekst og redusere sosiale ulikheter i helse. Behovet for å bedre effektiviteten i landenes helsesystemer er særlig fremhevet, og helseprogrammet skal støtte medlemslandenes arbeid med å omstrukturere til bærekraftige helsesystemer som kan levere flere helsetjenester ved bruk av færre ressurser. </w:t>
      </w:r>
    </w:p>
    <w:p w:rsidR="00F64D44" w:rsidRDefault="00F64D44" w:rsidP="007A6076">
      <w:pPr>
        <w:autoSpaceDE w:val="0"/>
        <w:autoSpaceDN w:val="0"/>
      </w:pPr>
      <w:r>
        <w:t>Programmet vil støtte innovasjon blant annet innenfor medisinsk metodevurdering (</w:t>
      </w:r>
      <w:proofErr w:type="spellStart"/>
      <w:r>
        <w:t>health</w:t>
      </w:r>
      <w:proofErr w:type="spellEnd"/>
      <w:r>
        <w:t xml:space="preserve"> </w:t>
      </w:r>
      <w:proofErr w:type="spellStart"/>
      <w:r>
        <w:t>technolgy</w:t>
      </w:r>
      <w:proofErr w:type="spellEnd"/>
      <w:r>
        <w:t xml:space="preserve"> </w:t>
      </w:r>
      <w:proofErr w:type="spellStart"/>
      <w:r>
        <w:t>assessments</w:t>
      </w:r>
      <w:proofErr w:type="spellEnd"/>
      <w:r>
        <w:t xml:space="preserve">), medisinsk utstyr, klinisk forskning, legemidler og pilotprogrammet </w:t>
      </w:r>
      <w:r w:rsidR="007C34E0">
        <w:t>«</w:t>
      </w:r>
      <w:r>
        <w:t>Innovasjonspartnerskapet for aktiv aldring</w:t>
      </w:r>
      <w:r w:rsidR="002D338F">
        <w:t>»</w:t>
      </w:r>
      <w:r>
        <w:t xml:space="preserve">. Helseprogrammet vil også støtte bedre </w:t>
      </w:r>
      <w:r w:rsidR="00FB74B1">
        <w:t>beregninger</w:t>
      </w:r>
      <w:r>
        <w:t xml:space="preserve">, planlegging og utdanning for helsepersonell </w:t>
      </w:r>
      <w:r w:rsidR="00587469">
        <w:t>for å møte</w:t>
      </w:r>
      <w:r>
        <w:t xml:space="preserve"> det forventede underskuddet på kvalifisert helsepersonell i EU i årene fremover.</w:t>
      </w:r>
    </w:p>
    <w:p w:rsidR="002F3D83" w:rsidRDefault="002F3D83" w:rsidP="00AA63F0">
      <w:pPr>
        <w:autoSpaceDE w:val="0"/>
        <w:autoSpaceDN w:val="0"/>
      </w:pPr>
      <w:r>
        <w:t xml:space="preserve">Programmet vil også </w:t>
      </w:r>
      <w:r w:rsidR="00FB74B1">
        <w:t xml:space="preserve">bidra </w:t>
      </w:r>
      <w:r>
        <w:t>til å øke tilgangen til medisinsk ekspertise og informasjon om spesielle tilstander</w:t>
      </w:r>
      <w:r w:rsidR="00FB74B1">
        <w:t>. Den vil</w:t>
      </w:r>
      <w:r>
        <w:t xml:space="preserve"> øke tilgangen til bedre kvalitet</w:t>
      </w:r>
      <w:r w:rsidR="00FB74B1">
        <w:t xml:space="preserve"> </w:t>
      </w:r>
      <w:r>
        <w:t xml:space="preserve">på helsetjenesten og pasientsikkerhet </w:t>
      </w:r>
      <w:r w:rsidR="00FB74B1">
        <w:t xml:space="preserve">ved f.eks. å </w:t>
      </w:r>
      <w:r>
        <w:t xml:space="preserve">støtte pasientrettigheter </w:t>
      </w:r>
      <w:r w:rsidR="00FB74B1">
        <w:t xml:space="preserve">over landegrenser. </w:t>
      </w:r>
      <w:r w:rsidR="008B74C2">
        <w:t xml:space="preserve">Andre tema er samarbeidet om </w:t>
      </w:r>
      <w:r w:rsidR="007703D7">
        <w:t>Europeiske referansenettverk</w:t>
      </w:r>
      <w:r w:rsidR="00805EF4">
        <w:t xml:space="preserve"> for blant annet </w:t>
      </w:r>
      <w:r w:rsidR="008B74C2">
        <w:t>s</w:t>
      </w:r>
      <w:r>
        <w:t>jeldne sykdommer, forsiktig bruk av antibiotika og høye standarder for kvalitet og sikkerhet for organer</w:t>
      </w:r>
      <w:r w:rsidR="008B74C2">
        <w:t>.</w:t>
      </w:r>
    </w:p>
    <w:p w:rsidR="002F3D83" w:rsidRDefault="007703D7" w:rsidP="00AA63F0">
      <w:pPr>
        <w:autoSpaceDE w:val="0"/>
        <w:autoSpaceDN w:val="0"/>
      </w:pPr>
      <w:r>
        <w:lastRenderedPageBreak/>
        <w:t>P</w:t>
      </w:r>
      <w:r w:rsidR="002F3D83">
        <w:t>rogrammet vil fremme helse og forebygge sykdom ved å redusere røyking, alkoholmisbruk og fedme. Det skal gjøres større investeringer for å holde innbyggerne friske. De</w:t>
      </w:r>
      <w:r w:rsidR="00686123">
        <w:t>t</w:t>
      </w:r>
      <w:r w:rsidR="002F3D83">
        <w:t>t</w:t>
      </w:r>
      <w:r w:rsidR="00686123">
        <w:t>e</w:t>
      </w:r>
      <w:r w:rsidR="002F3D83">
        <w:t xml:space="preserve"> innebærer å utvikle «best </w:t>
      </w:r>
      <w:proofErr w:type="spellStart"/>
      <w:r w:rsidR="002F3D83">
        <w:t>practices</w:t>
      </w:r>
      <w:proofErr w:type="spellEnd"/>
      <w:r w:rsidR="002F3D83">
        <w:t xml:space="preserve">» for kostnadseffektive metoder for forebygging, så vel som målrettede </w:t>
      </w:r>
      <w:r w:rsidR="000637F6">
        <w:t>tiltak</w:t>
      </w:r>
      <w:r w:rsidR="002F3D83">
        <w:t xml:space="preserve"> for å forebygge kroniske sykdommer.</w:t>
      </w:r>
    </w:p>
    <w:p w:rsidR="000637F6" w:rsidRDefault="00587469" w:rsidP="005A455E">
      <w:pPr>
        <w:autoSpaceDE w:val="0"/>
        <w:autoSpaceDN w:val="0"/>
        <w:rPr>
          <w:b/>
          <w:sz w:val="28"/>
          <w:szCs w:val="28"/>
        </w:rPr>
      </w:pPr>
      <w:r>
        <w:t>Programmet vil også beskytte innbyggerne mot grenseoverskridende helsetrusler. Det vil bidra til å utvikle felles</w:t>
      </w:r>
      <w:r w:rsidR="00B96D23">
        <w:t xml:space="preserve"> tilnærminger for bedre </w:t>
      </w:r>
      <w:r w:rsidR="00AE2F2E">
        <w:t>koordinering</w:t>
      </w:r>
      <w:r w:rsidR="00795BD3">
        <w:t xml:space="preserve"> og</w:t>
      </w:r>
      <w:r w:rsidR="00AE2F2E">
        <w:t xml:space="preserve"> </w:t>
      </w:r>
      <w:r w:rsidR="008B74C2">
        <w:t>risikovurdering</w:t>
      </w:r>
      <w:r w:rsidR="00AE2F2E">
        <w:t>.</w:t>
      </w:r>
      <w:r>
        <w:t xml:space="preserve"> </w:t>
      </w:r>
    </w:p>
    <w:p w:rsidR="007703D7" w:rsidRDefault="007703D7" w:rsidP="00EB03B1">
      <w:pPr>
        <w:rPr>
          <w:b/>
          <w:sz w:val="28"/>
          <w:szCs w:val="28"/>
        </w:rPr>
      </w:pPr>
    </w:p>
    <w:p w:rsidR="000637F6" w:rsidRPr="000637F6" w:rsidRDefault="000637F6" w:rsidP="00EB03B1">
      <w:pPr>
        <w:rPr>
          <w:b/>
          <w:sz w:val="28"/>
          <w:szCs w:val="28"/>
        </w:rPr>
      </w:pPr>
      <w:r w:rsidRPr="000637F6">
        <w:rPr>
          <w:b/>
          <w:sz w:val="28"/>
          <w:szCs w:val="28"/>
        </w:rPr>
        <w:t>Når kommer det mer informasjon?</w:t>
      </w:r>
    </w:p>
    <w:p w:rsidR="007C34E0" w:rsidRDefault="00EB03B1" w:rsidP="00EB03B1">
      <w:r>
        <w:t xml:space="preserve">Helsedirektoratet vil fortsette å være nasjonalt kontaktpunkt i neste programperiode. </w:t>
      </w:r>
      <w:r w:rsidR="004C290C">
        <w:t xml:space="preserve">På grunn av store forsinkelser i godkjennelse av Det tredje helseprogrammet har det vært vanskelig å gi informasjon om programmet. 11. april vil det i Brussel arrangeres </w:t>
      </w:r>
      <w:r w:rsidR="00805EF4">
        <w:t>«</w:t>
      </w:r>
      <w:hyperlink r:id="rId13" w:history="1">
        <w:r w:rsidR="00805EF4" w:rsidRPr="009B32B4">
          <w:rPr>
            <w:rStyle w:val="Hyperkobling"/>
          </w:rPr>
          <w:t xml:space="preserve">Info Day </w:t>
        </w:r>
        <w:proofErr w:type="spellStart"/>
        <w:r w:rsidR="00805EF4" w:rsidRPr="009B32B4">
          <w:rPr>
            <w:rStyle w:val="Hyperkobling"/>
          </w:rPr>
          <w:t>on</w:t>
        </w:r>
        <w:proofErr w:type="spellEnd"/>
        <w:r w:rsidR="00805EF4" w:rsidRPr="009B32B4">
          <w:rPr>
            <w:rStyle w:val="Hyperkobling"/>
          </w:rPr>
          <w:t xml:space="preserve"> </w:t>
        </w:r>
        <w:proofErr w:type="spellStart"/>
        <w:r w:rsidR="00805EF4" w:rsidRPr="009B32B4">
          <w:rPr>
            <w:rStyle w:val="Hyperkobling"/>
          </w:rPr>
          <w:t>the</w:t>
        </w:r>
        <w:proofErr w:type="spellEnd"/>
        <w:r w:rsidR="00805EF4" w:rsidRPr="009B32B4">
          <w:rPr>
            <w:rStyle w:val="Hyperkobling"/>
          </w:rPr>
          <w:t xml:space="preserve"> Third Health </w:t>
        </w:r>
        <w:proofErr w:type="spellStart"/>
        <w:r w:rsidR="00805EF4" w:rsidRPr="009B32B4">
          <w:rPr>
            <w:rStyle w:val="Hyperkobling"/>
          </w:rPr>
          <w:t>Pr</w:t>
        </w:r>
        <w:r w:rsidR="00533224" w:rsidRPr="009B32B4">
          <w:rPr>
            <w:rStyle w:val="Hyperkobling"/>
          </w:rPr>
          <w:t>o</w:t>
        </w:r>
        <w:r w:rsidR="00805EF4" w:rsidRPr="009B32B4">
          <w:rPr>
            <w:rStyle w:val="Hyperkobling"/>
          </w:rPr>
          <w:t>gramme</w:t>
        </w:r>
        <w:proofErr w:type="spellEnd"/>
        <w:r w:rsidR="00805EF4" w:rsidRPr="009B32B4">
          <w:rPr>
            <w:rStyle w:val="Hyperkobling"/>
          </w:rPr>
          <w:t xml:space="preserve"> 2014-2020</w:t>
        </w:r>
      </w:hyperlink>
      <w:r w:rsidR="00805EF4">
        <w:t>»</w:t>
      </w:r>
      <w:r w:rsidR="004C290C">
        <w:t xml:space="preserve"> For interesserte er det mu</w:t>
      </w:r>
      <w:r w:rsidR="007C34E0">
        <w:t>l</w:t>
      </w:r>
      <w:r w:rsidR="004C290C">
        <w:t>ig å melde seg på via denne linken</w:t>
      </w:r>
      <w:r w:rsidR="007C34E0">
        <w:t xml:space="preserve">. </w:t>
      </w:r>
    </w:p>
    <w:p w:rsidR="003E7F11" w:rsidRPr="00EB03B1" w:rsidRDefault="007C34E0" w:rsidP="00EB03B1">
      <w:r w:rsidRPr="007C34E0">
        <w:t xml:space="preserve">Consumer, Health and Food </w:t>
      </w:r>
      <w:proofErr w:type="spellStart"/>
      <w:r w:rsidRPr="007C34E0">
        <w:t>Executive</w:t>
      </w:r>
      <w:proofErr w:type="spellEnd"/>
      <w:r w:rsidRPr="007C34E0">
        <w:t xml:space="preserve"> </w:t>
      </w:r>
      <w:proofErr w:type="spellStart"/>
      <w:r w:rsidRPr="007C34E0">
        <w:t>Agency</w:t>
      </w:r>
      <w:proofErr w:type="spellEnd"/>
      <w:r w:rsidRPr="007C34E0">
        <w:t xml:space="preserve"> (CHAFEA)</w:t>
      </w:r>
      <w:hyperlink r:id="rId14" w:history="1"/>
      <w:r w:rsidRPr="007C34E0">
        <w:t xml:space="preserve"> som </w:t>
      </w:r>
      <w:r>
        <w:t>administrerer</w:t>
      </w:r>
      <w:r w:rsidRPr="007C34E0">
        <w:t xml:space="preserve"> programmet</w:t>
      </w:r>
      <w:r w:rsidR="005F00F3">
        <w:t>,</w:t>
      </w:r>
      <w:r w:rsidR="003E7F11">
        <w:t xml:space="preserve"> regner ikke med at utlysningen vil være klar før i </w:t>
      </w:r>
      <w:r>
        <w:t>midten av mai</w:t>
      </w:r>
      <w:r w:rsidR="003E7F11">
        <w:t xml:space="preserve">. </w:t>
      </w:r>
      <w:r w:rsidR="005F00F3">
        <w:t>CHAFEA</w:t>
      </w:r>
      <w:r>
        <w:t xml:space="preserve"> vil delta på Nasjonal informasjonsdag i Oslo som Helsedirektoratet planlegger å arrangere i slutten av mai/begynnelsen av juni</w:t>
      </w:r>
      <w:r w:rsidR="005F00F3">
        <w:t>, avhengig av når programmet er endelig godkjent</w:t>
      </w:r>
      <w:r>
        <w:t>.  Informasjon om dette vil bli kunngjort på våre nettsider.</w:t>
      </w:r>
    </w:p>
    <w:p w:rsidR="000637F6" w:rsidRDefault="000637F6" w:rsidP="003E7F11">
      <w:pPr>
        <w:rPr>
          <w:b/>
          <w:sz w:val="28"/>
          <w:szCs w:val="28"/>
        </w:rPr>
      </w:pPr>
    </w:p>
    <w:p w:rsidR="003E7F11" w:rsidRPr="003E7F11" w:rsidRDefault="003E7F11" w:rsidP="003E7F11">
      <w:pPr>
        <w:rPr>
          <w:b/>
          <w:sz w:val="28"/>
          <w:szCs w:val="28"/>
        </w:rPr>
      </w:pPr>
      <w:r w:rsidRPr="003E7F11">
        <w:rPr>
          <w:b/>
          <w:sz w:val="28"/>
          <w:szCs w:val="28"/>
        </w:rPr>
        <w:t xml:space="preserve">Det finnes en rekke arenaer du kan følge utviklingen i Helseprogrammet på </w:t>
      </w:r>
    </w:p>
    <w:p w:rsidR="003E7F11" w:rsidRDefault="003E7F11" w:rsidP="003E7F11">
      <w:r>
        <w:t xml:space="preserve">DG SANCO har et eget nyhetsbrev du kan følge med på. Her legges de siste nyheten fra deres nettsider ut. Her blir det også opplyst om utlysninger under </w:t>
      </w:r>
      <w:r w:rsidR="00685EFB">
        <w:t>Det tredje h</w:t>
      </w:r>
      <w:r>
        <w:t xml:space="preserve">elseprogrammet, ulike ekspertpanel som søker medlemmer og andre arenaer der du som arbeider på feltet kan ha interesser. Du kan abonnere på nyhetsbrevet ved å gå til </w:t>
      </w:r>
      <w:hyperlink r:id="rId15" w:history="1">
        <w:r w:rsidRPr="00AA63F0">
          <w:rPr>
            <w:rStyle w:val="Hyperkobling"/>
          </w:rPr>
          <w:t>dette nettstedet</w:t>
        </w:r>
      </w:hyperlink>
      <w:r>
        <w:t xml:space="preserve">.  </w:t>
      </w:r>
    </w:p>
    <w:p w:rsidR="003E7F11" w:rsidRDefault="003E7F11" w:rsidP="003E7F11">
      <w:r>
        <w:t xml:space="preserve">Videre er det nyttig å kjenne til EUs helseportal. På denne portalen kan du følge den siste utviklingen innenfor det feltet du er interessert i. </w:t>
      </w:r>
      <w:r w:rsidR="00E37147">
        <w:t>CHAFEA</w:t>
      </w:r>
      <w:r>
        <w:t xml:space="preserve"> sine nettsider er også en god kilde til informasjon. Her legges relevant informasjon ut.</w:t>
      </w:r>
    </w:p>
    <w:p w:rsidR="003E7F11" w:rsidRDefault="007E4C6F" w:rsidP="003E7F11">
      <w:pPr>
        <w:pStyle w:val="Listeavsnitt"/>
        <w:numPr>
          <w:ilvl w:val="0"/>
          <w:numId w:val="6"/>
        </w:numPr>
      </w:pPr>
      <w:hyperlink r:id="rId16" w:history="1">
        <w:r w:rsidR="003E7F11" w:rsidRPr="00AA63F0">
          <w:rPr>
            <w:rStyle w:val="Hyperkobling"/>
          </w:rPr>
          <w:t>EUs helseportal</w:t>
        </w:r>
      </w:hyperlink>
    </w:p>
    <w:p w:rsidR="003E7F11" w:rsidRPr="00805EF4" w:rsidRDefault="000637F6" w:rsidP="00805EF4">
      <w:pPr>
        <w:pStyle w:val="Listeavsnitt"/>
        <w:numPr>
          <w:ilvl w:val="0"/>
          <w:numId w:val="6"/>
        </w:numPr>
        <w:rPr>
          <w:rStyle w:val="Hyperkobling"/>
          <w:color w:val="auto"/>
          <w:u w:val="none"/>
          <w:lang w:val="en-US"/>
        </w:rPr>
      </w:pPr>
      <w:r w:rsidRPr="001471E3">
        <w:rPr>
          <w:i/>
          <w:noProof/>
          <w:color w:val="2F5897" w:themeColor="text2"/>
        </w:rPr>
        <mc:AlternateContent>
          <mc:Choice Requires="wps">
            <w:drawing>
              <wp:anchor distT="0" distB="0" distL="114300" distR="114300" simplePos="0" relativeHeight="251667456" behindDoc="0" locked="0" layoutInCell="1" allowOverlap="1" wp14:anchorId="73A8A29E" wp14:editId="27737CBD">
                <wp:simplePos x="0" y="0"/>
                <wp:positionH relativeFrom="margin">
                  <wp:posOffset>4114165</wp:posOffset>
                </wp:positionH>
                <wp:positionV relativeFrom="margin">
                  <wp:posOffset>7041515</wp:posOffset>
                </wp:positionV>
                <wp:extent cx="2657475" cy="2447925"/>
                <wp:effectExtent l="0" t="0" r="28575" b="28575"/>
                <wp:wrapSquare wrapText="bothSides"/>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447925"/>
                        </a:xfrm>
                        <a:prstGeom prst="rect">
                          <a:avLst/>
                        </a:prstGeom>
                        <a:solidFill>
                          <a:srgbClr val="FFFFFF"/>
                        </a:solidFill>
                        <a:ln w="9525">
                          <a:solidFill>
                            <a:srgbClr val="000000"/>
                          </a:solidFill>
                          <a:miter lim="800000"/>
                          <a:headEnd/>
                          <a:tailEnd/>
                        </a:ln>
                      </wps:spPr>
                      <wps:txbx>
                        <w:txbxContent>
                          <w:p w:rsidR="003E7F11" w:rsidRPr="002F08C5" w:rsidRDefault="003E7F11" w:rsidP="003E7F11">
                            <w:pPr>
                              <w:spacing w:after="0"/>
                              <w:rPr>
                                <w:b/>
                                <w:color w:val="2F5897" w:themeColor="text2"/>
                                <w:sz w:val="20"/>
                              </w:rPr>
                            </w:pPr>
                            <w:r w:rsidRPr="002F08C5">
                              <w:rPr>
                                <w:b/>
                                <w:color w:val="2F5897" w:themeColor="text2"/>
                                <w:sz w:val="20"/>
                              </w:rPr>
                              <w:t>Kontaktinformasjon i Norge</w:t>
                            </w:r>
                          </w:p>
                          <w:p w:rsidR="003E7F11" w:rsidRPr="002F08C5" w:rsidRDefault="003E7F11" w:rsidP="003E7F11">
                            <w:pPr>
                              <w:spacing w:after="0"/>
                              <w:rPr>
                                <w:b/>
                                <w:color w:val="2F5897" w:themeColor="text2"/>
                                <w:sz w:val="20"/>
                              </w:rPr>
                            </w:pPr>
                            <w:r w:rsidRPr="002F08C5">
                              <w:rPr>
                                <w:b/>
                                <w:color w:val="2F5897" w:themeColor="text2"/>
                                <w:sz w:val="20"/>
                              </w:rPr>
                              <w:t>Nasjonalt kontaktpunkt</w:t>
                            </w:r>
                          </w:p>
                          <w:p w:rsidR="005A455E" w:rsidRDefault="003E7F11" w:rsidP="003E7F11">
                            <w:pPr>
                              <w:spacing w:after="0"/>
                              <w:rPr>
                                <w:color w:val="2F5897" w:themeColor="text2"/>
                                <w:sz w:val="20"/>
                              </w:rPr>
                            </w:pPr>
                            <w:r w:rsidRPr="00224700">
                              <w:rPr>
                                <w:color w:val="2F5897" w:themeColor="text2"/>
                                <w:sz w:val="20"/>
                              </w:rPr>
                              <w:t>Janicke Fischer</w:t>
                            </w:r>
                          </w:p>
                          <w:p w:rsidR="003E7F11" w:rsidRPr="00224700" w:rsidRDefault="007E4C6F" w:rsidP="003E7F11">
                            <w:pPr>
                              <w:spacing w:after="0"/>
                              <w:rPr>
                                <w:color w:val="2F5897" w:themeColor="text2"/>
                                <w:sz w:val="20"/>
                              </w:rPr>
                            </w:pPr>
                            <w:hyperlink r:id="rId17" w:history="1">
                              <w:r w:rsidR="003E7F11" w:rsidRPr="00224700">
                                <w:rPr>
                                  <w:rStyle w:val="Hyperkobling"/>
                                  <w:sz w:val="20"/>
                                </w:rPr>
                                <w:t>jaf@helsedir.no</w:t>
                              </w:r>
                            </w:hyperlink>
                          </w:p>
                          <w:p w:rsidR="003E7F11" w:rsidRPr="00224700" w:rsidRDefault="003E7F11" w:rsidP="003E7F11">
                            <w:pPr>
                              <w:spacing w:after="0"/>
                              <w:rPr>
                                <w:color w:val="2F5897" w:themeColor="text2"/>
                                <w:sz w:val="20"/>
                              </w:rPr>
                            </w:pPr>
                            <w:r w:rsidRPr="00224700">
                              <w:rPr>
                                <w:color w:val="2F5897" w:themeColor="text2"/>
                                <w:sz w:val="20"/>
                              </w:rPr>
                              <w:t>Tlf: 24163334</w:t>
                            </w:r>
                          </w:p>
                          <w:p w:rsidR="003E7F11" w:rsidRPr="00224700" w:rsidRDefault="003E7F11" w:rsidP="003E7F11">
                            <w:pPr>
                              <w:spacing w:after="0"/>
                              <w:rPr>
                                <w:color w:val="2F5897" w:themeColor="text2"/>
                                <w:sz w:val="20"/>
                              </w:rPr>
                            </w:pPr>
                          </w:p>
                          <w:p w:rsidR="003E7F11" w:rsidRPr="002F08C5" w:rsidRDefault="003E7F11" w:rsidP="003E7F11">
                            <w:pPr>
                              <w:spacing w:after="0"/>
                              <w:rPr>
                                <w:b/>
                                <w:color w:val="2F5897" w:themeColor="text2"/>
                                <w:sz w:val="20"/>
                              </w:rPr>
                            </w:pPr>
                            <w:r w:rsidRPr="002F08C5">
                              <w:rPr>
                                <w:b/>
                                <w:color w:val="2F5897" w:themeColor="text2"/>
                                <w:sz w:val="20"/>
                              </w:rPr>
                              <w:t xml:space="preserve">Medlem i programkomiteen </w:t>
                            </w:r>
                          </w:p>
                          <w:p w:rsidR="003E7F11" w:rsidRPr="002F08C5" w:rsidRDefault="003E7F11" w:rsidP="003E7F11">
                            <w:pPr>
                              <w:spacing w:after="0"/>
                              <w:rPr>
                                <w:color w:val="2F5897" w:themeColor="text2"/>
                                <w:sz w:val="20"/>
                              </w:rPr>
                            </w:pPr>
                            <w:r>
                              <w:rPr>
                                <w:color w:val="2F5897" w:themeColor="text2"/>
                                <w:sz w:val="20"/>
                              </w:rPr>
                              <w:t xml:space="preserve">Maren Ringstad </w:t>
                            </w:r>
                            <w:proofErr w:type="spellStart"/>
                            <w:r>
                              <w:rPr>
                                <w:color w:val="2F5897" w:themeColor="text2"/>
                                <w:sz w:val="20"/>
                              </w:rPr>
                              <w:t>Widme</w:t>
                            </w:r>
                            <w:proofErr w:type="spellEnd"/>
                          </w:p>
                          <w:p w:rsidR="003E7F11" w:rsidRPr="002F08C5" w:rsidRDefault="003E7F11" w:rsidP="003E7F11">
                            <w:pPr>
                              <w:spacing w:after="0"/>
                              <w:rPr>
                                <w:color w:val="2F5897" w:themeColor="text2"/>
                                <w:sz w:val="20"/>
                              </w:rPr>
                            </w:pPr>
                            <w:r w:rsidRPr="002F08C5">
                              <w:rPr>
                                <w:color w:val="2F5897" w:themeColor="text2"/>
                                <w:sz w:val="20"/>
                              </w:rPr>
                              <w:t>Helse- og omsorgsdepartementet</w:t>
                            </w:r>
                          </w:p>
                          <w:p w:rsidR="003E7F11" w:rsidRPr="002F08C5" w:rsidRDefault="007E4C6F" w:rsidP="003E7F11">
                            <w:pPr>
                              <w:spacing w:after="0"/>
                              <w:rPr>
                                <w:color w:val="2F5897" w:themeColor="text2"/>
                                <w:sz w:val="20"/>
                              </w:rPr>
                            </w:pPr>
                            <w:hyperlink r:id="rId18" w:history="1">
                              <w:r w:rsidR="003E7F11" w:rsidRPr="00FC4DD2">
                                <w:rPr>
                                  <w:rStyle w:val="Hyperkobling"/>
                                  <w:sz w:val="20"/>
                                </w:rPr>
                                <w:t>mrw@hod.dep.no</w:t>
                              </w:r>
                            </w:hyperlink>
                          </w:p>
                          <w:p w:rsidR="003E7F11" w:rsidRPr="002F08C5" w:rsidRDefault="003E7F11" w:rsidP="003E7F11">
                            <w:pPr>
                              <w:rPr>
                                <w:sz w:val="20"/>
                              </w:rPr>
                            </w:pPr>
                            <w:proofErr w:type="spellStart"/>
                            <w:r w:rsidRPr="002F08C5">
                              <w:rPr>
                                <w:color w:val="2F5897" w:themeColor="text2"/>
                                <w:sz w:val="20"/>
                              </w:rPr>
                              <w:t>Tlf</w:t>
                            </w:r>
                            <w:proofErr w:type="spellEnd"/>
                            <w:r w:rsidRPr="002F08C5">
                              <w:rPr>
                                <w:color w:val="2F5897" w:themeColor="text2"/>
                                <w:sz w:val="20"/>
                              </w:rPr>
                              <w:t xml:space="preserve">: </w:t>
                            </w:r>
                            <w:r w:rsidRPr="00FC4DD2">
                              <w:rPr>
                                <w:color w:val="2F5897" w:themeColor="text2"/>
                                <w:sz w:val="20"/>
                              </w:rPr>
                              <w:t>22248558</w:t>
                            </w:r>
                          </w:p>
                          <w:p w:rsidR="003E7F11" w:rsidRPr="002F08C5" w:rsidRDefault="003E7F11" w:rsidP="003E7F11">
                            <w:pPr>
                              <w:rPr>
                                <w:sz w:val="1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8" type="#_x0000_t202" style="position:absolute;left:0;text-align:left;margin-left:323.95pt;margin-top:554.45pt;width:209.25pt;height:192.75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">
                <v:textbox>
                  <w:txbxContent>
                    <w:p w:rsidR="003E7F11" w:rsidRPr="002F08C5" w:rsidRDefault="003E7F11" w:rsidP="003E7F11">
                      <w:pPr>
                        <w:spacing w:after="0"/>
                        <w:rPr>
                          <w:b/>
                          <w:color w:val="2F5897" w:themeColor="text2"/>
                          <w:sz w:val="20"/>
                        </w:rPr>
                      </w:pPr>
                      <w:r w:rsidRPr="002F08C5">
                        <w:rPr>
                          <w:b/>
                          <w:color w:val="2F5897" w:themeColor="text2"/>
                          <w:sz w:val="20"/>
                        </w:rPr>
                        <w:t>Kontaktinformasjon i Norge</w:t>
                      </w:r>
                    </w:p>
                    <w:p w:rsidR="003E7F11" w:rsidRPr="002F08C5" w:rsidRDefault="003E7F11" w:rsidP="003E7F11">
                      <w:pPr>
                        <w:spacing w:after="0"/>
                        <w:rPr>
                          <w:b/>
                          <w:color w:val="2F5897" w:themeColor="text2"/>
                          <w:sz w:val="20"/>
                        </w:rPr>
                      </w:pPr>
                      <w:r w:rsidRPr="002F08C5">
                        <w:rPr>
                          <w:b/>
                          <w:color w:val="2F5897" w:themeColor="text2"/>
                          <w:sz w:val="20"/>
                        </w:rPr>
                        <w:t>Nasjonalt kontaktpunkt</w:t>
                      </w:r>
                    </w:p>
                    <w:p w:rsidR="005A455E" w:rsidRDefault="003E7F11" w:rsidP="003E7F11">
                      <w:pPr>
                        <w:spacing w:after="0"/>
                        <w:rPr>
                          <w:color w:val="2F5897" w:themeColor="text2"/>
                          <w:sz w:val="20"/>
                        </w:rPr>
                      </w:pPr>
                      <w:r w:rsidRPr="00224700">
                        <w:rPr>
                          <w:color w:val="2F5897" w:themeColor="text2"/>
                          <w:sz w:val="20"/>
                        </w:rPr>
                        <w:t>Janicke Fischer</w:t>
                      </w:r>
                    </w:p>
                    <w:p w:rsidR="003E7F11" w:rsidRPr="00224700" w:rsidRDefault="004C290C" w:rsidP="003E7F11">
                      <w:pPr>
                        <w:spacing w:after="0"/>
                        <w:rPr>
                          <w:color w:val="2F5897" w:themeColor="text2"/>
                          <w:sz w:val="20"/>
                        </w:rPr>
                      </w:pPr>
                      <w:hyperlink r:id="rId19" w:history="1">
                        <w:r w:rsidR="003E7F11" w:rsidRPr="00224700">
                          <w:rPr>
                            <w:rStyle w:val="Hyperkobling"/>
                            <w:sz w:val="20"/>
                          </w:rPr>
                          <w:t>jaf@helsedir.no</w:t>
                        </w:r>
                      </w:hyperlink>
                    </w:p>
                    <w:p w:rsidR="003E7F11" w:rsidRPr="00224700" w:rsidRDefault="003E7F11" w:rsidP="003E7F11">
                      <w:pPr>
                        <w:spacing w:after="0"/>
                        <w:rPr>
                          <w:color w:val="2F5897" w:themeColor="text2"/>
                          <w:sz w:val="20"/>
                        </w:rPr>
                      </w:pPr>
                      <w:r w:rsidRPr="00224700">
                        <w:rPr>
                          <w:color w:val="2F5897" w:themeColor="text2"/>
                          <w:sz w:val="20"/>
                        </w:rPr>
                        <w:t>Tlf: 24163334</w:t>
                      </w:r>
                    </w:p>
                    <w:p w:rsidR="003E7F11" w:rsidRPr="00224700" w:rsidRDefault="003E7F11" w:rsidP="003E7F11">
                      <w:pPr>
                        <w:spacing w:after="0"/>
                        <w:rPr>
                          <w:color w:val="2F5897" w:themeColor="text2"/>
                          <w:sz w:val="20"/>
                        </w:rPr>
                      </w:pPr>
                    </w:p>
                    <w:p w:rsidR="003E7F11" w:rsidRPr="002F08C5" w:rsidRDefault="003E7F11" w:rsidP="003E7F11">
                      <w:pPr>
                        <w:spacing w:after="0"/>
                        <w:rPr>
                          <w:b/>
                          <w:color w:val="2F5897" w:themeColor="text2"/>
                          <w:sz w:val="20"/>
                        </w:rPr>
                      </w:pPr>
                      <w:r w:rsidRPr="002F08C5">
                        <w:rPr>
                          <w:b/>
                          <w:color w:val="2F5897" w:themeColor="text2"/>
                          <w:sz w:val="20"/>
                        </w:rPr>
                        <w:t xml:space="preserve">Medlem i programkomiteen </w:t>
                      </w:r>
                    </w:p>
                    <w:p w:rsidR="003E7F11" w:rsidRPr="002F08C5" w:rsidRDefault="003E7F11" w:rsidP="003E7F11">
                      <w:pPr>
                        <w:spacing w:after="0"/>
                        <w:rPr>
                          <w:color w:val="2F5897" w:themeColor="text2"/>
                          <w:sz w:val="20"/>
                        </w:rPr>
                      </w:pPr>
                      <w:r>
                        <w:rPr>
                          <w:color w:val="2F5897" w:themeColor="text2"/>
                          <w:sz w:val="20"/>
                        </w:rPr>
                        <w:t xml:space="preserve">Maren Ringstad </w:t>
                      </w:r>
                      <w:proofErr w:type="spellStart"/>
                      <w:r>
                        <w:rPr>
                          <w:color w:val="2F5897" w:themeColor="text2"/>
                          <w:sz w:val="20"/>
                        </w:rPr>
                        <w:t>Widme</w:t>
                      </w:r>
                      <w:proofErr w:type="spellEnd"/>
                    </w:p>
                    <w:p w:rsidR="003E7F11" w:rsidRPr="002F08C5" w:rsidRDefault="003E7F11" w:rsidP="003E7F11">
                      <w:pPr>
                        <w:spacing w:after="0"/>
                        <w:rPr>
                          <w:color w:val="2F5897" w:themeColor="text2"/>
                          <w:sz w:val="20"/>
                        </w:rPr>
                      </w:pPr>
                      <w:r w:rsidRPr="002F08C5">
                        <w:rPr>
                          <w:color w:val="2F5897" w:themeColor="text2"/>
                          <w:sz w:val="20"/>
                        </w:rPr>
                        <w:t>Helse- og omsorgsdepartementet</w:t>
                      </w:r>
                    </w:p>
                    <w:p w:rsidR="003E7F11" w:rsidRPr="002F08C5" w:rsidRDefault="004C290C" w:rsidP="003E7F11">
                      <w:pPr>
                        <w:spacing w:after="0"/>
                        <w:rPr>
                          <w:color w:val="2F5897" w:themeColor="text2"/>
                          <w:sz w:val="20"/>
                        </w:rPr>
                      </w:pPr>
                      <w:hyperlink r:id="rId20" w:history="1">
                        <w:r w:rsidR="003E7F11" w:rsidRPr="00FC4DD2">
                          <w:rPr>
                            <w:rStyle w:val="Hyperkobling"/>
                            <w:sz w:val="20"/>
                          </w:rPr>
                          <w:t>mrw@hod.dep.no</w:t>
                        </w:r>
                      </w:hyperlink>
                    </w:p>
                    <w:p w:rsidR="003E7F11" w:rsidRPr="002F08C5" w:rsidRDefault="003E7F11" w:rsidP="003E7F11">
                      <w:pPr>
                        <w:rPr>
                          <w:sz w:val="20"/>
                        </w:rPr>
                      </w:pPr>
                      <w:proofErr w:type="spellStart"/>
                      <w:r w:rsidRPr="002F08C5">
                        <w:rPr>
                          <w:color w:val="2F5897" w:themeColor="text2"/>
                          <w:sz w:val="20"/>
                        </w:rPr>
                        <w:t>Tlf</w:t>
                      </w:r>
                      <w:proofErr w:type="spellEnd"/>
                      <w:r w:rsidRPr="002F08C5">
                        <w:rPr>
                          <w:color w:val="2F5897" w:themeColor="text2"/>
                          <w:sz w:val="20"/>
                        </w:rPr>
                        <w:t xml:space="preserve">: </w:t>
                      </w:r>
                      <w:r w:rsidRPr="00FC4DD2">
                        <w:rPr>
                          <w:color w:val="2F5897" w:themeColor="text2"/>
                          <w:sz w:val="20"/>
                        </w:rPr>
                        <w:t>22248558</w:t>
                      </w:r>
                    </w:p>
                    <w:p w:rsidR="003E7F11" w:rsidRPr="002F08C5" w:rsidRDefault="003E7F11" w:rsidP="003E7F11">
                      <w:pPr>
                        <w:rPr>
                          <w:sz w:val="16"/>
                        </w:rPr>
                      </w:pPr>
                    </w:p>
                  </w:txbxContent>
                </v:textbox>
                <w10:wrap type="square" anchorx="margin" anchory="margin"/>
              </v:shape>
            </w:pict>
          </mc:Fallback>
        </mc:AlternateContent>
      </w:r>
      <w:hyperlink r:id="rId21" w:history="1">
        <w:r w:rsidR="009B32B4" w:rsidRPr="009B32B4">
          <w:rPr>
            <w:rStyle w:val="Hyperkobling"/>
          </w:rPr>
          <w:t>CHAFEA</w:t>
        </w:r>
      </w:hyperlink>
      <w:r w:rsidR="00805EF4" w:rsidRPr="00805EF4">
        <w:rPr>
          <w:rStyle w:val="Hyperkobling"/>
          <w:lang w:val="en-US"/>
        </w:rPr>
        <w:t xml:space="preserve"> </w:t>
      </w:r>
    </w:p>
    <w:sectPr w:rsidR="003E7F11" w:rsidRPr="00805EF4" w:rsidSect="003E7F11">
      <w:type w:val="continuous"/>
      <w:pgSz w:w="11907" w:h="16839"/>
      <w:pgMar w:top="995" w:right="910" w:bottom="995" w:left="91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BA" w:rsidRDefault="009871BA" w:rsidP="00437901">
      <w:pPr>
        <w:spacing w:after="0" w:line="240" w:lineRule="auto"/>
      </w:pPr>
      <w:r>
        <w:separator/>
      </w:r>
    </w:p>
  </w:endnote>
  <w:endnote w:type="continuationSeparator" w:id="0">
    <w:p w:rsidR="009871BA" w:rsidRDefault="009871BA" w:rsidP="0043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pCentury Old Styl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BA" w:rsidRDefault="009871BA" w:rsidP="00437901">
      <w:pPr>
        <w:spacing w:after="0" w:line="240" w:lineRule="auto"/>
      </w:pPr>
      <w:r>
        <w:separator/>
      </w:r>
    </w:p>
  </w:footnote>
  <w:footnote w:type="continuationSeparator" w:id="0">
    <w:p w:rsidR="009871BA" w:rsidRDefault="009871BA" w:rsidP="00437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BA" w:rsidRDefault="009871BA" w:rsidP="00452D02">
    <w:pPr>
      <w:pStyle w:val="Topptekst"/>
      <w:jc w:val="right"/>
    </w:pPr>
    <w:r>
      <w:tab/>
    </w:r>
    <w:r>
      <w:rPr>
        <w:noProof/>
        <w:sz w:val="2"/>
      </w:rPr>
      <w:drawing>
        <wp:inline distT="0" distB="0" distL="0" distR="0" wp14:anchorId="071B4B02" wp14:editId="3D193AA2">
          <wp:extent cx="1735200" cy="2376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_logo600dpi.png"/>
                  <pic:cNvPicPr/>
                </pic:nvPicPr>
                <pic:blipFill>
                  <a:blip r:embed="rId1">
                    <a:extLst>
                      <a:ext uri="{28A0092B-C50C-407E-A947-70E740481C1C}">
                        <a14:useLocalDpi xmlns:a14="http://schemas.microsoft.com/office/drawing/2010/main" val="0"/>
                      </a:ext>
                    </a:extLst>
                  </a:blip>
                  <a:stretch>
                    <a:fillRect/>
                  </a:stretch>
                </pic:blipFill>
                <pic:spPr>
                  <a:xfrm>
                    <a:off x="0" y="0"/>
                    <a:ext cx="1735200" cy="237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B20B5"/>
    <w:multiLevelType w:val="hybridMultilevel"/>
    <w:tmpl w:val="E16691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84543C4"/>
    <w:multiLevelType w:val="hybridMultilevel"/>
    <w:tmpl w:val="CF6E42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1BA52CBE"/>
    <w:multiLevelType w:val="hybridMultilevel"/>
    <w:tmpl w:val="5620863A"/>
    <w:lvl w:ilvl="0" w:tplc="E172680C">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3C1B1FE7"/>
    <w:multiLevelType w:val="hybridMultilevel"/>
    <w:tmpl w:val="BA862EB8"/>
    <w:lvl w:ilvl="0" w:tplc="04140001">
      <w:start w:val="1"/>
      <w:numFmt w:val="bullet"/>
      <w:lvlText w:val=""/>
      <w:lvlJc w:val="left"/>
      <w:pPr>
        <w:ind w:left="108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3D522DCA"/>
    <w:multiLevelType w:val="hybridMultilevel"/>
    <w:tmpl w:val="A850A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F36394B"/>
    <w:multiLevelType w:val="hybridMultilevel"/>
    <w:tmpl w:val="782EDAB6"/>
    <w:lvl w:ilvl="0" w:tplc="24F4048A">
      <w:start w:val="1"/>
      <w:numFmt w:val="bullet"/>
      <w:lvlText w:val="­"/>
      <w:lvlJc w:val="left"/>
      <w:pPr>
        <w:ind w:left="1440" w:hanging="360"/>
      </w:pPr>
      <w:rPr>
        <w:rFonts w:ascii="DepCentury Old Style" w:hAnsi="DepCentury Old Style" w:hint="default"/>
        <w:b w:val="0"/>
        <w:i w:val="0"/>
        <w:color w:val="auto"/>
        <w:sz w:val="24"/>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nsid w:val="48250598"/>
    <w:multiLevelType w:val="hybridMultilevel"/>
    <w:tmpl w:val="7DE412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17F4CED"/>
    <w:multiLevelType w:val="hybridMultilevel"/>
    <w:tmpl w:val="A7CE0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6F70CB4"/>
    <w:multiLevelType w:val="hybridMultilevel"/>
    <w:tmpl w:val="FFF27580"/>
    <w:lvl w:ilvl="0" w:tplc="E172680C">
      <w:numFmt w:val="bullet"/>
      <w:lvlText w:val="•"/>
      <w:lvlJc w:val="left"/>
      <w:pPr>
        <w:ind w:left="360" w:hanging="360"/>
      </w:pPr>
      <w:rPr>
        <w:rFonts w:ascii="Calibri" w:eastAsia="Calibri" w:hAnsi="Calibri" w:cs="Calibr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8"/>
  </w:num>
  <w:num w:numId="5">
    <w:abstractNumId w:val="1"/>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09"/>
  <w:hyphenationZone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58"/>
    <w:rsid w:val="00004564"/>
    <w:rsid w:val="0000464A"/>
    <w:rsid w:val="00025131"/>
    <w:rsid w:val="00060BF1"/>
    <w:rsid w:val="000637F6"/>
    <w:rsid w:val="00083EC0"/>
    <w:rsid w:val="00087132"/>
    <w:rsid w:val="000A061E"/>
    <w:rsid w:val="000B1301"/>
    <w:rsid w:val="000C4200"/>
    <w:rsid w:val="00130809"/>
    <w:rsid w:val="001471E3"/>
    <w:rsid w:val="001E0A30"/>
    <w:rsid w:val="001E7E58"/>
    <w:rsid w:val="00224700"/>
    <w:rsid w:val="00245762"/>
    <w:rsid w:val="00297261"/>
    <w:rsid w:val="002D338F"/>
    <w:rsid w:val="002E30B8"/>
    <w:rsid w:val="002F08C5"/>
    <w:rsid w:val="002F3D83"/>
    <w:rsid w:val="003072FC"/>
    <w:rsid w:val="00364D46"/>
    <w:rsid w:val="003C41C7"/>
    <w:rsid w:val="003D045E"/>
    <w:rsid w:val="003E5B7A"/>
    <w:rsid w:val="003E7F11"/>
    <w:rsid w:val="00414601"/>
    <w:rsid w:val="004323AC"/>
    <w:rsid w:val="00437901"/>
    <w:rsid w:val="0044578A"/>
    <w:rsid w:val="00452D02"/>
    <w:rsid w:val="00457F71"/>
    <w:rsid w:val="004907AF"/>
    <w:rsid w:val="004A692E"/>
    <w:rsid w:val="004C290C"/>
    <w:rsid w:val="00531509"/>
    <w:rsid w:val="00533224"/>
    <w:rsid w:val="00554C21"/>
    <w:rsid w:val="005573EB"/>
    <w:rsid w:val="00587469"/>
    <w:rsid w:val="005900C1"/>
    <w:rsid w:val="005A455E"/>
    <w:rsid w:val="005A614D"/>
    <w:rsid w:val="005F00F3"/>
    <w:rsid w:val="00601911"/>
    <w:rsid w:val="00654034"/>
    <w:rsid w:val="00660B77"/>
    <w:rsid w:val="00685EFB"/>
    <w:rsid w:val="00686123"/>
    <w:rsid w:val="006E17B8"/>
    <w:rsid w:val="00716914"/>
    <w:rsid w:val="007230CC"/>
    <w:rsid w:val="00736C15"/>
    <w:rsid w:val="007557ED"/>
    <w:rsid w:val="007703D7"/>
    <w:rsid w:val="00795BD3"/>
    <w:rsid w:val="007A6076"/>
    <w:rsid w:val="007B1C10"/>
    <w:rsid w:val="007C34E0"/>
    <w:rsid w:val="007D2A9E"/>
    <w:rsid w:val="007E4C6F"/>
    <w:rsid w:val="00803D3E"/>
    <w:rsid w:val="00805EF4"/>
    <w:rsid w:val="008236AE"/>
    <w:rsid w:val="00846978"/>
    <w:rsid w:val="008478C5"/>
    <w:rsid w:val="008620C3"/>
    <w:rsid w:val="00865EDB"/>
    <w:rsid w:val="008B74C2"/>
    <w:rsid w:val="0090360B"/>
    <w:rsid w:val="00942088"/>
    <w:rsid w:val="009871BA"/>
    <w:rsid w:val="009B32B4"/>
    <w:rsid w:val="00A05904"/>
    <w:rsid w:val="00AA63F0"/>
    <w:rsid w:val="00AE2F2E"/>
    <w:rsid w:val="00AE36D6"/>
    <w:rsid w:val="00AF727D"/>
    <w:rsid w:val="00B02399"/>
    <w:rsid w:val="00B96D23"/>
    <w:rsid w:val="00BB60B2"/>
    <w:rsid w:val="00BB6D56"/>
    <w:rsid w:val="00BE0935"/>
    <w:rsid w:val="00C13F75"/>
    <w:rsid w:val="00C56AFC"/>
    <w:rsid w:val="00C57AD6"/>
    <w:rsid w:val="00C70FAD"/>
    <w:rsid w:val="00C83886"/>
    <w:rsid w:val="00C87736"/>
    <w:rsid w:val="00C96103"/>
    <w:rsid w:val="00CC0A9F"/>
    <w:rsid w:val="00CE13F9"/>
    <w:rsid w:val="00CF4F78"/>
    <w:rsid w:val="00D154CB"/>
    <w:rsid w:val="00D649BF"/>
    <w:rsid w:val="00D93DED"/>
    <w:rsid w:val="00DC4D9C"/>
    <w:rsid w:val="00DC69B6"/>
    <w:rsid w:val="00DE61E9"/>
    <w:rsid w:val="00E27B7A"/>
    <w:rsid w:val="00E37147"/>
    <w:rsid w:val="00E43CCB"/>
    <w:rsid w:val="00E77F35"/>
    <w:rsid w:val="00EB03B1"/>
    <w:rsid w:val="00ED1B4A"/>
    <w:rsid w:val="00ED253B"/>
    <w:rsid w:val="00ED3559"/>
    <w:rsid w:val="00EE2628"/>
    <w:rsid w:val="00EE2D28"/>
    <w:rsid w:val="00F137AA"/>
    <w:rsid w:val="00F64D44"/>
    <w:rsid w:val="00F77F2D"/>
    <w:rsid w:val="00FB74B1"/>
    <w:rsid w:val="00FC4DD2"/>
    <w:rsid w:val="00FC6F93"/>
    <w:rsid w:val="00FD2D85"/>
    <w:rsid w:val="00FF2C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Overskrift2">
    <w:name w:val="heading 2"/>
    <w:basedOn w:val="Normal"/>
    <w:next w:val="Normal"/>
    <w:link w:val="Overskrift2Tegn"/>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Overskrift3">
    <w:name w:val="heading 3"/>
    <w:basedOn w:val="Normal"/>
    <w:next w:val="Normal"/>
    <w:link w:val="Overskrift3Tegn"/>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Overskrift4">
    <w:name w:val="heading 4"/>
    <w:basedOn w:val="Normal"/>
    <w:next w:val="Normal"/>
    <w:link w:val="Overskrift4Tegn"/>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Overskrift5">
    <w:name w:val="heading 5"/>
    <w:basedOn w:val="Normal"/>
    <w:next w:val="Normal"/>
    <w:link w:val="Overskrift5Tegn"/>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rPr>
  </w:style>
  <w:style w:type="paragraph" w:styleId="Overskrift6">
    <w:name w:val="heading 6"/>
    <w:basedOn w:val="Normal"/>
    <w:next w:val="Normal"/>
    <w:link w:val="Overskrift6Tegn"/>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rPr>
  </w:style>
  <w:style w:type="paragraph" w:styleId="Overskrift7">
    <w:name w:val="heading 7"/>
    <w:basedOn w:val="Normal"/>
    <w:next w:val="Normal"/>
    <w:link w:val="Overskrift7Tegn"/>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Overskrift8">
    <w:name w:val="heading 8"/>
    <w:basedOn w:val="Normal"/>
    <w:next w:val="Normal"/>
    <w:link w:val="Overskrift8Tegn"/>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Overskrift9">
    <w:name w:val="heading 9"/>
    <w:basedOn w:val="Normal"/>
    <w:next w:val="Normal"/>
    <w:link w:val="Overskrift9Tegn"/>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bCs/>
      <w:i/>
      <w:color w:val="6076B4" w:themeColor="accent1"/>
      <w:sz w:val="32"/>
      <w:szCs w:val="32"/>
    </w:rPr>
  </w:style>
  <w:style w:type="paragraph" w:styleId="Undertittel">
    <w:name w:val="Subtitle"/>
    <w:basedOn w:val="Normal"/>
    <w:next w:val="Normal"/>
    <w:link w:val="UndertittelTegn"/>
    <w:uiPriority w:val="11"/>
    <w:qFormat/>
    <w:pPr>
      <w:numPr>
        <w:ilvl w:val="1"/>
      </w:numPr>
    </w:pPr>
    <w:rPr>
      <w:rFonts w:eastAsiaTheme="majorEastAsia" w:cstheme="majorBidi"/>
      <w:iCs/>
      <w:color w:val="000000" w:themeColor="text1"/>
      <w:spacing w:val="15"/>
      <w:sz w:val="24"/>
      <w:szCs w:val="24"/>
    </w:rPr>
  </w:style>
  <w:style w:type="character" w:customStyle="1" w:styleId="UndertittelTegn">
    <w:name w:val="Undertittel Tegn"/>
    <w:basedOn w:val="Standardskriftforavsnitt"/>
    <w:link w:val="Undertittel"/>
    <w:uiPriority w:val="11"/>
    <w:rPr>
      <w:rFonts w:eastAsiaTheme="majorEastAsia" w:cstheme="majorBidi"/>
      <w:iCs/>
      <w:color w:val="000000" w:themeColor="text1"/>
      <w:spacing w:val="15"/>
      <w:sz w:val="24"/>
      <w:szCs w:val="24"/>
    </w:rPr>
  </w:style>
  <w:style w:type="paragraph" w:styleId="Bobletekst">
    <w:name w:val="Balloon Text"/>
    <w:basedOn w:val="Normal"/>
    <w:link w:val="BobletekstTegn"/>
    <w:uiPriority w:val="99"/>
    <w:semiHidden/>
    <w:unhideWhenUs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customStyle="1" w:styleId="Overskrift2Tegn">
    <w:name w:val="Overskrift 2 Tegn"/>
    <w:basedOn w:val="Standardskriftforavsnitt"/>
    <w:link w:val="Overskrift2"/>
    <w:uiPriority w:val="9"/>
    <w:semiHidden/>
    <w:rPr>
      <w:rFonts w:asciiTheme="majorHAnsi" w:eastAsiaTheme="majorEastAsia" w:hAnsiTheme="majorHAnsi" w:cstheme="majorBidi"/>
      <w:bCs/>
      <w:color w:val="2F5897" w:themeColor="text2"/>
      <w:sz w:val="28"/>
      <w:szCs w:val="28"/>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bCs/>
      <w:i/>
      <w:color w:val="2F5897" w:themeColor="text2"/>
      <w:sz w:val="23"/>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bCs/>
      <w:i/>
      <w:iCs/>
      <w:color w:val="2F5897" w:themeColor="text2"/>
      <w:sz w:val="23"/>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2F5897" w:themeColor="text2"/>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i/>
      <w:iCs/>
      <w:color w:val="2F5897" w:themeColor="text2"/>
      <w:sz w:val="21"/>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000000" w:themeColor="text1"/>
      <w:sz w:val="21"/>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pPr>
      <w:spacing w:line="240" w:lineRule="auto"/>
    </w:pPr>
    <w:rPr>
      <w:b/>
      <w:bCs/>
      <w:color w:val="2F5897" w:themeColor="text2"/>
      <w:sz w:val="18"/>
      <w:szCs w:val="18"/>
    </w:rPr>
  </w:style>
  <w:style w:type="paragraph" w:styleId="Tittel">
    <w:name w:val="Title"/>
    <w:basedOn w:val="Normal"/>
    <w:next w:val="Normal"/>
    <w:link w:val="TittelTegn"/>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telTegn">
    <w:name w:val="Tittel Tegn"/>
    <w:basedOn w:val="Standardskriftforavsnitt"/>
    <w:link w:val="Tittel"/>
    <w:uiPriority w:val="10"/>
    <w:rPr>
      <w:rFonts w:asciiTheme="majorHAnsi" w:eastAsiaTheme="majorEastAsia" w:hAnsiTheme="majorHAnsi" w:cstheme="majorBidi"/>
      <w:color w:val="2F5897" w:themeColor="text2"/>
      <w:spacing w:val="5"/>
      <w:kern w:val="28"/>
      <w:sz w:val="60"/>
      <w:szCs w:val="60"/>
      <w14:ligatures w14:val="standardContextual"/>
      <w14:cntxtAlts/>
    </w:rPr>
  </w:style>
  <w:style w:type="character" w:styleId="Sterk">
    <w:name w:val="Strong"/>
    <w:basedOn w:val="Standardskriftforavsnitt"/>
    <w:uiPriority w:val="22"/>
    <w:qFormat/>
    <w:rPr>
      <w:b/>
      <w:bCs/>
    </w:rPr>
  </w:style>
  <w:style w:type="character" w:styleId="Utheving">
    <w:name w:val="Emphasis"/>
    <w:basedOn w:val="Standardskriftforavsnitt"/>
    <w:uiPriority w:val="20"/>
    <w:qFormat/>
    <w:rPr>
      <w:i/>
      <w:iCs/>
      <w:color w:val="000000"/>
    </w:rPr>
  </w:style>
  <w:style w:type="paragraph" w:styleId="Ingenmellomrom">
    <w:name w:val="No Spacing"/>
    <w:link w:val="IngenmellomromTegn"/>
    <w:uiPriority w:val="1"/>
    <w:qFormat/>
    <w:pPr>
      <w:spacing w:after="0" w:line="240" w:lineRule="auto"/>
    </w:pPr>
  </w:style>
  <w:style w:type="character" w:customStyle="1" w:styleId="IngenmellomromTegn">
    <w:name w:val="Ingen mellomrom Tegn"/>
    <w:basedOn w:val="Standardskriftforavsnitt"/>
    <w:link w:val="Ingenmellomrom"/>
    <w:uiPriority w:val="1"/>
  </w:style>
  <w:style w:type="paragraph" w:styleId="Listeavsnitt">
    <w:name w:val="List Paragraph"/>
    <w:basedOn w:val="Normal"/>
    <w:uiPriority w:val="34"/>
    <w:qFormat/>
    <w:pPr>
      <w:spacing w:after="160" w:line="240" w:lineRule="auto"/>
      <w:ind w:left="1008" w:hanging="288"/>
      <w:contextualSpacing/>
    </w:pPr>
    <w:rPr>
      <w:rFonts w:eastAsiaTheme="minorHAnsi"/>
      <w:sz w:val="21"/>
    </w:rPr>
  </w:style>
  <w:style w:type="paragraph" w:styleId="Sitat">
    <w:name w:val="Quote"/>
    <w:basedOn w:val="Normal"/>
    <w:next w:val="Normal"/>
    <w:link w:val="SitatTegn"/>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SitatTegn">
    <w:name w:val="Sitat Tegn"/>
    <w:basedOn w:val="Standardskriftforavsnitt"/>
    <w:link w:val="Sitat"/>
    <w:uiPriority w:val="29"/>
    <w:rPr>
      <w:rFonts w:asciiTheme="majorHAnsi" w:hAnsiTheme="majorHAnsi"/>
      <w:i/>
      <w:iCs/>
      <w:color w:val="6076B4" w:themeColor="accent1"/>
      <w:sz w:val="24"/>
    </w:rPr>
  </w:style>
  <w:style w:type="paragraph" w:styleId="Sterktsitat">
    <w:name w:val="Intense Quote"/>
    <w:basedOn w:val="Normal"/>
    <w:next w:val="Normal"/>
    <w:link w:val="SterktsitatTegn"/>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SterktsitatTegn">
    <w:name w:val="Sterkt sitat Tegn"/>
    <w:basedOn w:val="Standardskriftforavsnitt"/>
    <w:link w:val="Sterktsitat"/>
    <w:uiPriority w:val="30"/>
    <w:rPr>
      <w:rFonts w:asciiTheme="majorHAnsi" w:eastAsiaTheme="majorEastAsia" w:hAnsiTheme="majorHAnsi"/>
      <w:bCs/>
      <w:i/>
      <w:iCs/>
      <w:color w:val="FFFFFF" w:themeColor="background1"/>
      <w:sz w:val="24"/>
      <w:shd w:val="clear" w:color="auto" w:fill="6076B4" w:themeFill="accent1"/>
      <w14:ligatures w14:val="standardContextual"/>
      <w14:cntxtAlts/>
    </w:rPr>
  </w:style>
  <w:style w:type="character" w:styleId="Svakutheving">
    <w:name w:val="Subtle Emphasis"/>
    <w:basedOn w:val="Standardskriftforavsnitt"/>
    <w:uiPriority w:val="19"/>
    <w:qFormat/>
    <w:rPr>
      <w:i/>
      <w:iCs/>
      <w:color w:val="000000"/>
    </w:rPr>
  </w:style>
  <w:style w:type="character" w:styleId="Sterkutheving">
    <w:name w:val="Intense Emphasis"/>
    <w:basedOn w:val="Standardskriftforavsnitt"/>
    <w:uiPriority w:val="21"/>
    <w:qFormat/>
    <w:rPr>
      <w:b/>
      <w:bCs/>
      <w:i/>
      <w:iCs/>
      <w:color w:val="000000"/>
    </w:rPr>
  </w:style>
  <w:style w:type="character" w:styleId="Svakreferanse">
    <w:name w:val="Subtle Reference"/>
    <w:basedOn w:val="Standardskriftforavsnitt"/>
    <w:uiPriority w:val="31"/>
    <w:qFormat/>
    <w:rPr>
      <w:smallCaps/>
      <w:color w:val="000000"/>
      <w:u w:val="single"/>
    </w:rPr>
  </w:style>
  <w:style w:type="character" w:styleId="Sterkreferanse">
    <w:name w:val="Intense Reference"/>
    <w:basedOn w:val="Standardskriftforavsnitt"/>
    <w:uiPriority w:val="32"/>
    <w:qFormat/>
    <w:rPr>
      <w:b/>
      <w:bCs/>
      <w:color w:val="000000"/>
      <w:spacing w:val="5"/>
      <w:u w:val="single"/>
    </w:rPr>
  </w:style>
  <w:style w:type="character" w:styleId="Boktittel">
    <w:name w:val="Book Title"/>
    <w:basedOn w:val="Standardskriftforavsnitt"/>
    <w:uiPriority w:val="33"/>
    <w:qFormat/>
    <w:rPr>
      <w:b/>
      <w:bCs/>
      <w:smallCaps/>
      <w:spacing w:val="10"/>
    </w:rPr>
  </w:style>
  <w:style w:type="paragraph" w:styleId="INNH1">
    <w:name w:val="toc 1"/>
    <w:basedOn w:val="Normal"/>
    <w:next w:val="Normal"/>
    <w:autoRedefine/>
    <w:uiPriority w:val="39"/>
    <w:semiHidden/>
    <w:unhideWhenUsed/>
    <w:pPr>
      <w:spacing w:after="100"/>
    </w:pPr>
  </w:style>
  <w:style w:type="table" w:styleId="Tabellrutenett">
    <w:name w:val="Table Grid"/>
    <w:basedOn w:val="Vanligtabell"/>
    <w:uiPriority w:val="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Pr>
      <w:color w:val="808080"/>
    </w:rPr>
  </w:style>
  <w:style w:type="character" w:styleId="Hyperkobling">
    <w:name w:val="Hyperlink"/>
    <w:basedOn w:val="Standardskriftforavsnitt"/>
    <w:uiPriority w:val="99"/>
    <w:unhideWhenUsed/>
    <w:rsid w:val="00C56AFC"/>
    <w:rPr>
      <w:color w:val="3399FF" w:themeColor="hyperlink"/>
      <w:u w:val="single"/>
    </w:rPr>
  </w:style>
  <w:style w:type="character" w:styleId="Fulgthyperkobling">
    <w:name w:val="FollowedHyperlink"/>
    <w:basedOn w:val="Standardskriftforavsnitt"/>
    <w:uiPriority w:val="99"/>
    <w:semiHidden/>
    <w:unhideWhenUsed/>
    <w:rsid w:val="00601911"/>
    <w:rPr>
      <w:color w:val="B2B2B2" w:themeColor="followedHyperlink"/>
      <w:u w:val="single"/>
    </w:rPr>
  </w:style>
  <w:style w:type="paragraph" w:styleId="Topptekst">
    <w:name w:val="header"/>
    <w:basedOn w:val="Normal"/>
    <w:link w:val="TopptekstTegn"/>
    <w:uiPriority w:val="99"/>
    <w:unhideWhenUsed/>
    <w:rsid w:val="004379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37901"/>
  </w:style>
  <w:style w:type="paragraph" w:styleId="Bunntekst">
    <w:name w:val="footer"/>
    <w:basedOn w:val="Normal"/>
    <w:link w:val="BunntekstTegn"/>
    <w:uiPriority w:val="99"/>
    <w:unhideWhenUsed/>
    <w:rsid w:val="004379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37901"/>
  </w:style>
  <w:style w:type="character" w:styleId="Merknadsreferanse">
    <w:name w:val="annotation reference"/>
    <w:basedOn w:val="Standardskriftforavsnitt"/>
    <w:uiPriority w:val="99"/>
    <w:semiHidden/>
    <w:unhideWhenUsed/>
    <w:rsid w:val="002D338F"/>
    <w:rPr>
      <w:sz w:val="16"/>
      <w:szCs w:val="16"/>
    </w:rPr>
  </w:style>
  <w:style w:type="paragraph" w:styleId="Merknadstekst">
    <w:name w:val="annotation text"/>
    <w:basedOn w:val="Normal"/>
    <w:link w:val="MerknadstekstTegn"/>
    <w:uiPriority w:val="99"/>
    <w:semiHidden/>
    <w:unhideWhenUsed/>
    <w:rsid w:val="002D338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D338F"/>
    <w:rPr>
      <w:sz w:val="20"/>
      <w:szCs w:val="20"/>
    </w:rPr>
  </w:style>
  <w:style w:type="paragraph" w:styleId="Kommentaremne">
    <w:name w:val="annotation subject"/>
    <w:basedOn w:val="Merknadstekst"/>
    <w:next w:val="Merknadstekst"/>
    <w:link w:val="KommentaremneTegn"/>
    <w:uiPriority w:val="99"/>
    <w:semiHidden/>
    <w:unhideWhenUsed/>
    <w:rsid w:val="002D338F"/>
    <w:rPr>
      <w:b/>
      <w:bCs/>
    </w:rPr>
  </w:style>
  <w:style w:type="character" w:customStyle="1" w:styleId="KommentaremneTegn">
    <w:name w:val="Kommentaremne Tegn"/>
    <w:basedOn w:val="MerknadstekstTegn"/>
    <w:link w:val="Kommentaremne"/>
    <w:uiPriority w:val="99"/>
    <w:semiHidden/>
    <w:rsid w:val="002D338F"/>
    <w:rPr>
      <w:b/>
      <w:bCs/>
      <w:sz w:val="20"/>
      <w:szCs w:val="20"/>
    </w:rPr>
  </w:style>
  <w:style w:type="paragraph" w:customStyle="1" w:styleId="Text1">
    <w:name w:val="Text 1"/>
    <w:basedOn w:val="Normal"/>
    <w:rsid w:val="00C13F75"/>
    <w:pPr>
      <w:spacing w:before="120" w:after="120" w:line="240" w:lineRule="auto"/>
      <w:ind w:left="850"/>
      <w:jc w:val="both"/>
    </w:pPr>
    <w:rPr>
      <w:rFonts w:ascii="Times New Roman" w:eastAsia="Times New Roman" w:hAnsi="Times New Roman" w:cs="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Overskrift2">
    <w:name w:val="heading 2"/>
    <w:basedOn w:val="Normal"/>
    <w:next w:val="Normal"/>
    <w:link w:val="Overskrift2Tegn"/>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Overskrift3">
    <w:name w:val="heading 3"/>
    <w:basedOn w:val="Normal"/>
    <w:next w:val="Normal"/>
    <w:link w:val="Overskrift3Tegn"/>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Overskrift4">
    <w:name w:val="heading 4"/>
    <w:basedOn w:val="Normal"/>
    <w:next w:val="Normal"/>
    <w:link w:val="Overskrift4Tegn"/>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Overskrift5">
    <w:name w:val="heading 5"/>
    <w:basedOn w:val="Normal"/>
    <w:next w:val="Normal"/>
    <w:link w:val="Overskrift5Tegn"/>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rPr>
  </w:style>
  <w:style w:type="paragraph" w:styleId="Overskrift6">
    <w:name w:val="heading 6"/>
    <w:basedOn w:val="Normal"/>
    <w:next w:val="Normal"/>
    <w:link w:val="Overskrift6Tegn"/>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rPr>
  </w:style>
  <w:style w:type="paragraph" w:styleId="Overskrift7">
    <w:name w:val="heading 7"/>
    <w:basedOn w:val="Normal"/>
    <w:next w:val="Normal"/>
    <w:link w:val="Overskrift7Tegn"/>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Overskrift8">
    <w:name w:val="heading 8"/>
    <w:basedOn w:val="Normal"/>
    <w:next w:val="Normal"/>
    <w:link w:val="Overskrift8Tegn"/>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Overskrift9">
    <w:name w:val="heading 9"/>
    <w:basedOn w:val="Normal"/>
    <w:next w:val="Normal"/>
    <w:link w:val="Overskrift9Tegn"/>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bCs/>
      <w:i/>
      <w:color w:val="6076B4" w:themeColor="accent1"/>
      <w:sz w:val="32"/>
      <w:szCs w:val="32"/>
    </w:rPr>
  </w:style>
  <w:style w:type="paragraph" w:styleId="Undertittel">
    <w:name w:val="Subtitle"/>
    <w:basedOn w:val="Normal"/>
    <w:next w:val="Normal"/>
    <w:link w:val="UndertittelTegn"/>
    <w:uiPriority w:val="11"/>
    <w:qFormat/>
    <w:pPr>
      <w:numPr>
        <w:ilvl w:val="1"/>
      </w:numPr>
    </w:pPr>
    <w:rPr>
      <w:rFonts w:eastAsiaTheme="majorEastAsia" w:cstheme="majorBidi"/>
      <w:iCs/>
      <w:color w:val="000000" w:themeColor="text1"/>
      <w:spacing w:val="15"/>
      <w:sz w:val="24"/>
      <w:szCs w:val="24"/>
    </w:rPr>
  </w:style>
  <w:style w:type="character" w:customStyle="1" w:styleId="UndertittelTegn">
    <w:name w:val="Undertittel Tegn"/>
    <w:basedOn w:val="Standardskriftforavsnitt"/>
    <w:link w:val="Undertittel"/>
    <w:uiPriority w:val="11"/>
    <w:rPr>
      <w:rFonts w:eastAsiaTheme="majorEastAsia" w:cstheme="majorBidi"/>
      <w:iCs/>
      <w:color w:val="000000" w:themeColor="text1"/>
      <w:spacing w:val="15"/>
      <w:sz w:val="24"/>
      <w:szCs w:val="24"/>
    </w:rPr>
  </w:style>
  <w:style w:type="paragraph" w:styleId="Bobletekst">
    <w:name w:val="Balloon Text"/>
    <w:basedOn w:val="Normal"/>
    <w:link w:val="BobletekstTegn"/>
    <w:uiPriority w:val="99"/>
    <w:semiHidden/>
    <w:unhideWhenUs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customStyle="1" w:styleId="Overskrift2Tegn">
    <w:name w:val="Overskrift 2 Tegn"/>
    <w:basedOn w:val="Standardskriftforavsnitt"/>
    <w:link w:val="Overskrift2"/>
    <w:uiPriority w:val="9"/>
    <w:semiHidden/>
    <w:rPr>
      <w:rFonts w:asciiTheme="majorHAnsi" w:eastAsiaTheme="majorEastAsia" w:hAnsiTheme="majorHAnsi" w:cstheme="majorBidi"/>
      <w:bCs/>
      <w:color w:val="2F5897" w:themeColor="text2"/>
      <w:sz w:val="28"/>
      <w:szCs w:val="28"/>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bCs/>
      <w:i/>
      <w:color w:val="2F5897" w:themeColor="text2"/>
      <w:sz w:val="23"/>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bCs/>
      <w:i/>
      <w:iCs/>
      <w:color w:val="2F5897" w:themeColor="text2"/>
      <w:sz w:val="23"/>
    </w:rPr>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2F5897" w:themeColor="text2"/>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i/>
      <w:iCs/>
      <w:color w:val="2F5897" w:themeColor="text2"/>
      <w:sz w:val="21"/>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000000" w:themeColor="text1"/>
      <w:sz w:val="21"/>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pPr>
      <w:spacing w:line="240" w:lineRule="auto"/>
    </w:pPr>
    <w:rPr>
      <w:b/>
      <w:bCs/>
      <w:color w:val="2F5897" w:themeColor="text2"/>
      <w:sz w:val="18"/>
      <w:szCs w:val="18"/>
    </w:rPr>
  </w:style>
  <w:style w:type="paragraph" w:styleId="Tittel">
    <w:name w:val="Title"/>
    <w:basedOn w:val="Normal"/>
    <w:next w:val="Normal"/>
    <w:link w:val="TittelTegn"/>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telTegn">
    <w:name w:val="Tittel Tegn"/>
    <w:basedOn w:val="Standardskriftforavsnitt"/>
    <w:link w:val="Tittel"/>
    <w:uiPriority w:val="10"/>
    <w:rPr>
      <w:rFonts w:asciiTheme="majorHAnsi" w:eastAsiaTheme="majorEastAsia" w:hAnsiTheme="majorHAnsi" w:cstheme="majorBidi"/>
      <w:color w:val="2F5897" w:themeColor="text2"/>
      <w:spacing w:val="5"/>
      <w:kern w:val="28"/>
      <w:sz w:val="60"/>
      <w:szCs w:val="60"/>
      <w14:ligatures w14:val="standardContextual"/>
      <w14:cntxtAlts/>
    </w:rPr>
  </w:style>
  <w:style w:type="character" w:styleId="Sterk">
    <w:name w:val="Strong"/>
    <w:basedOn w:val="Standardskriftforavsnitt"/>
    <w:uiPriority w:val="22"/>
    <w:qFormat/>
    <w:rPr>
      <w:b/>
      <w:bCs/>
    </w:rPr>
  </w:style>
  <w:style w:type="character" w:styleId="Utheving">
    <w:name w:val="Emphasis"/>
    <w:basedOn w:val="Standardskriftforavsnitt"/>
    <w:uiPriority w:val="20"/>
    <w:qFormat/>
    <w:rPr>
      <w:i/>
      <w:iCs/>
      <w:color w:val="000000"/>
    </w:rPr>
  </w:style>
  <w:style w:type="paragraph" w:styleId="Ingenmellomrom">
    <w:name w:val="No Spacing"/>
    <w:link w:val="IngenmellomromTegn"/>
    <w:uiPriority w:val="1"/>
    <w:qFormat/>
    <w:pPr>
      <w:spacing w:after="0" w:line="240" w:lineRule="auto"/>
    </w:pPr>
  </w:style>
  <w:style w:type="character" w:customStyle="1" w:styleId="IngenmellomromTegn">
    <w:name w:val="Ingen mellomrom Tegn"/>
    <w:basedOn w:val="Standardskriftforavsnitt"/>
    <w:link w:val="Ingenmellomrom"/>
    <w:uiPriority w:val="1"/>
  </w:style>
  <w:style w:type="paragraph" w:styleId="Listeavsnitt">
    <w:name w:val="List Paragraph"/>
    <w:basedOn w:val="Normal"/>
    <w:uiPriority w:val="34"/>
    <w:qFormat/>
    <w:pPr>
      <w:spacing w:after="160" w:line="240" w:lineRule="auto"/>
      <w:ind w:left="1008" w:hanging="288"/>
      <w:contextualSpacing/>
    </w:pPr>
    <w:rPr>
      <w:rFonts w:eastAsiaTheme="minorHAnsi"/>
      <w:sz w:val="21"/>
    </w:rPr>
  </w:style>
  <w:style w:type="paragraph" w:styleId="Sitat">
    <w:name w:val="Quote"/>
    <w:basedOn w:val="Normal"/>
    <w:next w:val="Normal"/>
    <w:link w:val="SitatTegn"/>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SitatTegn">
    <w:name w:val="Sitat Tegn"/>
    <w:basedOn w:val="Standardskriftforavsnitt"/>
    <w:link w:val="Sitat"/>
    <w:uiPriority w:val="29"/>
    <w:rPr>
      <w:rFonts w:asciiTheme="majorHAnsi" w:hAnsiTheme="majorHAnsi"/>
      <w:i/>
      <w:iCs/>
      <w:color w:val="6076B4" w:themeColor="accent1"/>
      <w:sz w:val="24"/>
    </w:rPr>
  </w:style>
  <w:style w:type="paragraph" w:styleId="Sterktsitat">
    <w:name w:val="Intense Quote"/>
    <w:basedOn w:val="Normal"/>
    <w:next w:val="Normal"/>
    <w:link w:val="SterktsitatTegn"/>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SterktsitatTegn">
    <w:name w:val="Sterkt sitat Tegn"/>
    <w:basedOn w:val="Standardskriftforavsnitt"/>
    <w:link w:val="Sterktsitat"/>
    <w:uiPriority w:val="30"/>
    <w:rPr>
      <w:rFonts w:asciiTheme="majorHAnsi" w:eastAsiaTheme="majorEastAsia" w:hAnsiTheme="majorHAnsi"/>
      <w:bCs/>
      <w:i/>
      <w:iCs/>
      <w:color w:val="FFFFFF" w:themeColor="background1"/>
      <w:sz w:val="24"/>
      <w:shd w:val="clear" w:color="auto" w:fill="6076B4" w:themeFill="accent1"/>
      <w14:ligatures w14:val="standardContextual"/>
      <w14:cntxtAlts/>
    </w:rPr>
  </w:style>
  <w:style w:type="character" w:styleId="Svakutheving">
    <w:name w:val="Subtle Emphasis"/>
    <w:basedOn w:val="Standardskriftforavsnitt"/>
    <w:uiPriority w:val="19"/>
    <w:qFormat/>
    <w:rPr>
      <w:i/>
      <w:iCs/>
      <w:color w:val="000000"/>
    </w:rPr>
  </w:style>
  <w:style w:type="character" w:styleId="Sterkutheving">
    <w:name w:val="Intense Emphasis"/>
    <w:basedOn w:val="Standardskriftforavsnitt"/>
    <w:uiPriority w:val="21"/>
    <w:qFormat/>
    <w:rPr>
      <w:b/>
      <w:bCs/>
      <w:i/>
      <w:iCs/>
      <w:color w:val="000000"/>
    </w:rPr>
  </w:style>
  <w:style w:type="character" w:styleId="Svakreferanse">
    <w:name w:val="Subtle Reference"/>
    <w:basedOn w:val="Standardskriftforavsnitt"/>
    <w:uiPriority w:val="31"/>
    <w:qFormat/>
    <w:rPr>
      <w:smallCaps/>
      <w:color w:val="000000"/>
      <w:u w:val="single"/>
    </w:rPr>
  </w:style>
  <w:style w:type="character" w:styleId="Sterkreferanse">
    <w:name w:val="Intense Reference"/>
    <w:basedOn w:val="Standardskriftforavsnitt"/>
    <w:uiPriority w:val="32"/>
    <w:qFormat/>
    <w:rPr>
      <w:b/>
      <w:bCs/>
      <w:color w:val="000000"/>
      <w:spacing w:val="5"/>
      <w:u w:val="single"/>
    </w:rPr>
  </w:style>
  <w:style w:type="character" w:styleId="Boktittel">
    <w:name w:val="Book Title"/>
    <w:basedOn w:val="Standardskriftforavsnitt"/>
    <w:uiPriority w:val="33"/>
    <w:qFormat/>
    <w:rPr>
      <w:b/>
      <w:bCs/>
      <w:smallCaps/>
      <w:spacing w:val="10"/>
    </w:rPr>
  </w:style>
  <w:style w:type="paragraph" w:styleId="INNH1">
    <w:name w:val="toc 1"/>
    <w:basedOn w:val="Normal"/>
    <w:next w:val="Normal"/>
    <w:autoRedefine/>
    <w:uiPriority w:val="39"/>
    <w:semiHidden/>
    <w:unhideWhenUsed/>
    <w:pPr>
      <w:spacing w:after="100"/>
    </w:pPr>
  </w:style>
  <w:style w:type="table" w:styleId="Tabellrutenett">
    <w:name w:val="Table Grid"/>
    <w:basedOn w:val="Vanligtabell"/>
    <w:uiPriority w:val="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Pr>
      <w:color w:val="808080"/>
    </w:rPr>
  </w:style>
  <w:style w:type="character" w:styleId="Hyperkobling">
    <w:name w:val="Hyperlink"/>
    <w:basedOn w:val="Standardskriftforavsnitt"/>
    <w:uiPriority w:val="99"/>
    <w:unhideWhenUsed/>
    <w:rsid w:val="00C56AFC"/>
    <w:rPr>
      <w:color w:val="3399FF" w:themeColor="hyperlink"/>
      <w:u w:val="single"/>
    </w:rPr>
  </w:style>
  <w:style w:type="character" w:styleId="Fulgthyperkobling">
    <w:name w:val="FollowedHyperlink"/>
    <w:basedOn w:val="Standardskriftforavsnitt"/>
    <w:uiPriority w:val="99"/>
    <w:semiHidden/>
    <w:unhideWhenUsed/>
    <w:rsid w:val="00601911"/>
    <w:rPr>
      <w:color w:val="B2B2B2" w:themeColor="followedHyperlink"/>
      <w:u w:val="single"/>
    </w:rPr>
  </w:style>
  <w:style w:type="paragraph" w:styleId="Topptekst">
    <w:name w:val="header"/>
    <w:basedOn w:val="Normal"/>
    <w:link w:val="TopptekstTegn"/>
    <w:uiPriority w:val="99"/>
    <w:unhideWhenUsed/>
    <w:rsid w:val="004379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37901"/>
  </w:style>
  <w:style w:type="paragraph" w:styleId="Bunntekst">
    <w:name w:val="footer"/>
    <w:basedOn w:val="Normal"/>
    <w:link w:val="BunntekstTegn"/>
    <w:uiPriority w:val="99"/>
    <w:unhideWhenUsed/>
    <w:rsid w:val="004379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37901"/>
  </w:style>
  <w:style w:type="character" w:styleId="Merknadsreferanse">
    <w:name w:val="annotation reference"/>
    <w:basedOn w:val="Standardskriftforavsnitt"/>
    <w:uiPriority w:val="99"/>
    <w:semiHidden/>
    <w:unhideWhenUsed/>
    <w:rsid w:val="002D338F"/>
    <w:rPr>
      <w:sz w:val="16"/>
      <w:szCs w:val="16"/>
    </w:rPr>
  </w:style>
  <w:style w:type="paragraph" w:styleId="Merknadstekst">
    <w:name w:val="annotation text"/>
    <w:basedOn w:val="Normal"/>
    <w:link w:val="MerknadstekstTegn"/>
    <w:uiPriority w:val="99"/>
    <w:semiHidden/>
    <w:unhideWhenUsed/>
    <w:rsid w:val="002D338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D338F"/>
    <w:rPr>
      <w:sz w:val="20"/>
      <w:szCs w:val="20"/>
    </w:rPr>
  </w:style>
  <w:style w:type="paragraph" w:styleId="Kommentaremne">
    <w:name w:val="annotation subject"/>
    <w:basedOn w:val="Merknadstekst"/>
    <w:next w:val="Merknadstekst"/>
    <w:link w:val="KommentaremneTegn"/>
    <w:uiPriority w:val="99"/>
    <w:semiHidden/>
    <w:unhideWhenUsed/>
    <w:rsid w:val="002D338F"/>
    <w:rPr>
      <w:b/>
      <w:bCs/>
    </w:rPr>
  </w:style>
  <w:style w:type="character" w:customStyle="1" w:styleId="KommentaremneTegn">
    <w:name w:val="Kommentaremne Tegn"/>
    <w:basedOn w:val="MerknadstekstTegn"/>
    <w:link w:val="Kommentaremne"/>
    <w:uiPriority w:val="99"/>
    <w:semiHidden/>
    <w:rsid w:val="002D338F"/>
    <w:rPr>
      <w:b/>
      <w:bCs/>
      <w:sz w:val="20"/>
      <w:szCs w:val="20"/>
    </w:rPr>
  </w:style>
  <w:style w:type="paragraph" w:customStyle="1" w:styleId="Text1">
    <w:name w:val="Text 1"/>
    <w:basedOn w:val="Normal"/>
    <w:rsid w:val="00C13F75"/>
    <w:pPr>
      <w:spacing w:before="120" w:after="120" w:line="240" w:lineRule="auto"/>
      <w:ind w:left="850"/>
      <w:jc w:val="both"/>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64977">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health/programme/events/info_day_2014_en.htm" TargetMode="External"/><Relationship Id="rId18" Type="http://schemas.openxmlformats.org/officeDocument/2006/relationships/hyperlink" Target="mailto:mrw@hod.dep.no" TargetMode="External"/><Relationship Id="rId3" Type="http://schemas.openxmlformats.org/officeDocument/2006/relationships/numbering" Target="numbering.xml"/><Relationship Id="rId21" Type="http://schemas.openxmlformats.org/officeDocument/2006/relationships/hyperlink" Target="http://ec.europa.eu/eahc/index.html" TargetMode="External"/><Relationship Id="rId7" Type="http://schemas.openxmlformats.org/officeDocument/2006/relationships/webSettings" Target="webSettings.xml"/><Relationship Id="rId12" Type="http://schemas.openxmlformats.org/officeDocument/2006/relationships/hyperlink" Target="http://ec.europa.eu/eahc" TargetMode="External"/><Relationship Id="rId17" Type="http://schemas.openxmlformats.org/officeDocument/2006/relationships/hyperlink" Target="mailto:jaf@helsedir.no" TargetMode="External"/><Relationship Id="rId2" Type="http://schemas.openxmlformats.org/officeDocument/2006/relationships/customXml" Target="../customXml/item2.xml"/><Relationship Id="rId16" Type="http://schemas.openxmlformats.org/officeDocument/2006/relationships/hyperlink" Target="http://ec.europa.eu/health/index_en.htm" TargetMode="External"/><Relationship Id="rId20" Type="http://schemas.openxmlformats.org/officeDocument/2006/relationships/hyperlink" Target="mailto:mrw@hod.dep.n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eahc" TargetMode="External"/><Relationship Id="rId5" Type="http://schemas.microsoft.com/office/2007/relationships/stylesWithEffects" Target="stylesWithEffects.xml"/><Relationship Id="rId15" Type="http://schemas.openxmlformats.org/officeDocument/2006/relationships/hyperlink" Target="http://ec.europa.eu/dgs/health_consumer/dyna/mailing/index.cf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jaf@helsedir.n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c.europa.eu/eah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4\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2012-10-01T00:00:00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2F7CB-944C-480D-9C79-15533167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ExecutiveNewsletter.dotx</Template>
  <TotalTime>0</TotalTime>
  <Pages>3</Pages>
  <Words>1072</Words>
  <Characters>5687</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Nytt om EUs tredje helseprogram </vt:lpstr>
      <vt:lpstr/>
    </vt:vector>
  </TitlesOfParts>
  <Company>Helsedirektoratet</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om EUs tredje helseprogram</dc:title>
  <dc:creator>Ellen Rønning-Arnesen</dc:creator>
  <cp:lastModifiedBy>Klaus Rehberg</cp:lastModifiedBy>
  <cp:revision>3</cp:revision>
  <cp:lastPrinted>2014-03-19T11:55:00Z</cp:lastPrinted>
  <dcterms:created xsi:type="dcterms:W3CDTF">2014-03-21T07:42:00Z</dcterms:created>
  <dcterms:modified xsi:type="dcterms:W3CDTF">2014-03-21T07:42:00Z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360.helsedirektoratet.no</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10646189</vt:lpwstr>
  </property>
  <property fmtid="{D5CDD505-2E9C-101B-9397-08002B2CF9AE}" pid="7" name="VerID">
    <vt:lpwstr>0</vt:lpwstr>
  </property>
  <property fmtid="{D5CDD505-2E9C-101B-9397-08002B2CF9AE}" pid="8" name="FilePath">
    <vt:lpwstr>\\shdir.no\root\intern\o\360\360users\work\shdir\jaf</vt:lpwstr>
  </property>
  <property fmtid="{D5CDD505-2E9C-101B-9397-08002B2CF9AE}" pid="9" name="FileName">
    <vt:lpwstr>13-922-22 Nyhetsbrev - Resultater av utlysing 2013. Info om nytt helseprogram.docx 10646189_10390090_0.DOCX</vt:lpwstr>
  </property>
  <property fmtid="{D5CDD505-2E9C-101B-9397-08002B2CF9AE}" pid="10" name="FullFileName">
    <vt:lpwstr>\\shdir.no\root\intern\o\360\360users\work\shdir\jaf\13-922-22 Nyhetsbrev - Resultater av utlysing 2013. Info om nytt helseprogram.docx 10646189_10390090_0.DOCX</vt:lpwstr>
  </property>
</Properties>
</file>